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8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8"/>
        <w:gridCol w:w="240"/>
        <w:gridCol w:w="497"/>
        <w:gridCol w:w="2838"/>
        <w:gridCol w:w="5450"/>
      </w:tblGrid>
      <w:tr w:rsidR="00125117" w:rsidTr="00D50E66">
        <w:trPr>
          <w:trHeight w:val="1624"/>
        </w:trPr>
        <w:tc>
          <w:tcPr>
            <w:tcW w:w="1758" w:type="dxa"/>
            <w:tcBorders>
              <w:right w:val="nil"/>
            </w:tcBorders>
          </w:tcPr>
          <w:p w:rsidR="00125117" w:rsidRPr="0093716B" w:rsidRDefault="00125117" w:rsidP="0093716B">
            <w:pPr>
              <w:rPr>
                <w:rFonts w:ascii="Kristen ITC" w:hAnsi="Kristen ITC"/>
              </w:rPr>
            </w:pPr>
            <w:bookmarkStart w:id="0" w:name="_GoBack"/>
            <w:bookmarkEnd w:id="0"/>
            <w:r>
              <w:rPr>
                <w:noProof/>
                <w:lang w:eastAsia="en-GB"/>
              </w:rPr>
              <w:drawing>
                <wp:inline distT="0" distB="0" distL="0" distR="0" wp14:anchorId="56192398" wp14:editId="1D7752AA">
                  <wp:extent cx="871855" cy="925195"/>
                  <wp:effectExtent l="0" t="0" r="4445" b="8255"/>
                  <wp:docPr id="1" name="Picture 1" descr="Description: sca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can00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1855" cy="925195"/>
                          </a:xfrm>
                          <a:prstGeom prst="rect">
                            <a:avLst/>
                          </a:prstGeom>
                          <a:noFill/>
                          <a:ln>
                            <a:noFill/>
                          </a:ln>
                        </pic:spPr>
                      </pic:pic>
                    </a:graphicData>
                  </a:graphic>
                </wp:inline>
              </w:drawing>
            </w:r>
            <w:r>
              <w:rPr>
                <w:rFonts w:ascii="Kristen ITC" w:hAnsi="Kristen ITC"/>
              </w:rPr>
              <w:t xml:space="preserve"> </w:t>
            </w:r>
          </w:p>
        </w:tc>
        <w:tc>
          <w:tcPr>
            <w:tcW w:w="3575" w:type="dxa"/>
            <w:gridSpan w:val="3"/>
            <w:tcBorders>
              <w:left w:val="nil"/>
            </w:tcBorders>
          </w:tcPr>
          <w:p w:rsidR="00125117" w:rsidRDefault="00125117" w:rsidP="0093716B">
            <w:pPr>
              <w:rPr>
                <w:rFonts w:ascii="Kristen ITC" w:hAnsi="Kristen ITC"/>
              </w:rPr>
            </w:pPr>
          </w:p>
          <w:p w:rsidR="00125117" w:rsidRPr="0093716B" w:rsidRDefault="00125117" w:rsidP="00715B63">
            <w:pPr>
              <w:rPr>
                <w:rFonts w:ascii="Kristen ITC" w:hAnsi="Kristen ITC"/>
                <w:sz w:val="20"/>
                <w:szCs w:val="20"/>
              </w:rPr>
            </w:pPr>
            <w:r>
              <w:rPr>
                <w:rFonts w:ascii="Kristen ITC" w:hAnsi="Kristen ITC"/>
                <w:sz w:val="44"/>
                <w:szCs w:val="44"/>
              </w:rPr>
              <w:t>May</w:t>
            </w:r>
            <w:r w:rsidRPr="0093716B">
              <w:rPr>
                <w:rFonts w:ascii="Kristen ITC" w:hAnsi="Kristen ITC"/>
                <w:sz w:val="44"/>
                <w:szCs w:val="44"/>
              </w:rPr>
              <w:t xml:space="preserve"> 2018 </w:t>
            </w:r>
            <w:r>
              <w:rPr>
                <w:rFonts w:ascii="Kristen ITC" w:hAnsi="Kristen ITC"/>
                <w:sz w:val="20"/>
                <w:szCs w:val="20"/>
              </w:rPr>
              <w:t xml:space="preserve"> </w:t>
            </w:r>
          </w:p>
        </w:tc>
        <w:tc>
          <w:tcPr>
            <w:tcW w:w="5450" w:type="dxa"/>
            <w:vMerge w:val="restart"/>
          </w:tcPr>
          <w:p w:rsidR="00125117" w:rsidRDefault="00125117" w:rsidP="00715B63">
            <w:pPr>
              <w:rPr>
                <w:rFonts w:ascii="Comic Sans MS" w:hAnsi="Comic Sans MS"/>
              </w:rPr>
            </w:pPr>
            <w:r>
              <w:rPr>
                <w:rFonts w:ascii="Comic Sans MS" w:hAnsi="Comic Sans MS"/>
                <w:noProof/>
                <w:lang w:eastAsia="en-GB"/>
              </w:rPr>
              <w:drawing>
                <wp:inline distT="0" distB="0" distL="0" distR="0" wp14:anchorId="05AB1270" wp14:editId="0EEEFB87">
                  <wp:extent cx="1552353" cy="893490"/>
                  <wp:effectExtent l="0" t="0" r="0" b="1905"/>
                  <wp:docPr id="2" name="Picture 2" descr="C:\Users\admin\AppData\Local\Microsoft\Windows\INetCache\IE\ZA4RPV18\farewel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IE\ZA4RPV18\farewell[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5135" cy="895091"/>
                          </a:xfrm>
                          <a:prstGeom prst="rect">
                            <a:avLst/>
                          </a:prstGeom>
                          <a:noFill/>
                          <a:ln>
                            <a:noFill/>
                          </a:ln>
                        </pic:spPr>
                      </pic:pic>
                    </a:graphicData>
                  </a:graphic>
                </wp:inline>
              </w:drawing>
            </w:r>
            <w:r>
              <w:rPr>
                <w:rFonts w:ascii="Comic Sans MS" w:hAnsi="Comic Sans MS"/>
              </w:rPr>
              <w:t xml:space="preserve">        and     </w:t>
            </w:r>
            <w:r>
              <w:rPr>
                <w:rFonts w:ascii="Comic Sans MS" w:hAnsi="Comic Sans MS"/>
                <w:noProof/>
                <w:lang w:eastAsia="en-GB"/>
              </w:rPr>
              <w:drawing>
                <wp:inline distT="0" distB="0" distL="0" distR="0" wp14:anchorId="01341D4C" wp14:editId="4754A960">
                  <wp:extent cx="988425" cy="726765"/>
                  <wp:effectExtent l="0" t="0" r="2540" b="0"/>
                  <wp:docPr id="15" name="Picture 15" descr="C:\Users\admin\AppData\Local\Microsoft\Windows\INetCache\IE\3KXQYG76\welcome-y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Microsoft\Windows\INetCache\IE\3KXQYG76\welcome-y1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8968" cy="727164"/>
                          </a:xfrm>
                          <a:prstGeom prst="rect">
                            <a:avLst/>
                          </a:prstGeom>
                          <a:noFill/>
                          <a:ln>
                            <a:noFill/>
                          </a:ln>
                        </pic:spPr>
                      </pic:pic>
                    </a:graphicData>
                  </a:graphic>
                </wp:inline>
              </w:drawing>
            </w:r>
          </w:p>
          <w:p w:rsidR="004527C3" w:rsidRDefault="00125117" w:rsidP="00715B63">
            <w:pPr>
              <w:rPr>
                <w:rFonts w:ascii="Comic Sans MS" w:hAnsi="Comic Sans MS"/>
              </w:rPr>
            </w:pPr>
            <w:r>
              <w:rPr>
                <w:rFonts w:ascii="Comic Sans MS" w:hAnsi="Comic Sans MS"/>
              </w:rPr>
              <w:t>Some of you may have heard that sadly Alice will be leaving us in a couple of weeks’ time. Her family are in the process of purchasing a local business and she is leaving to go and work with them in this exciting enterprise. We will be extremely sad to see her</w:t>
            </w:r>
            <w:r w:rsidR="00BA019C">
              <w:rPr>
                <w:rFonts w:ascii="Comic Sans MS" w:hAnsi="Comic Sans MS"/>
              </w:rPr>
              <w:t xml:space="preserve"> go </w:t>
            </w:r>
            <w:r>
              <w:rPr>
                <w:rFonts w:ascii="Comic Sans MS" w:hAnsi="Comic Sans MS"/>
              </w:rPr>
              <w:t xml:space="preserve">but wish her all the best for the next step in her future.   </w:t>
            </w:r>
            <w:r w:rsidR="00BF61DF">
              <w:rPr>
                <w:rFonts w:ascii="Comic Sans MS" w:hAnsi="Comic Sans MS"/>
              </w:rPr>
              <w:t>She will be greatly missed!</w:t>
            </w:r>
          </w:p>
          <w:p w:rsidR="00125117" w:rsidRDefault="00125117" w:rsidP="00715B63">
            <w:pPr>
              <w:rPr>
                <w:rFonts w:ascii="Comic Sans MS" w:hAnsi="Comic Sans MS"/>
              </w:rPr>
            </w:pPr>
            <w:r>
              <w:rPr>
                <w:rFonts w:ascii="Comic Sans MS" w:hAnsi="Comic Sans MS"/>
              </w:rPr>
              <w:t>By a lucky turn of events Natalie (who use</w:t>
            </w:r>
            <w:r w:rsidR="00BA019C">
              <w:rPr>
                <w:rFonts w:ascii="Comic Sans MS" w:hAnsi="Comic Sans MS"/>
              </w:rPr>
              <w:t>d</w:t>
            </w:r>
            <w:r>
              <w:rPr>
                <w:rFonts w:ascii="Comic Sans MS" w:hAnsi="Comic Sans MS"/>
              </w:rPr>
              <w:t xml:space="preserve"> to work with us) will be returning to pre-school to take Alice’s place.  Many of you (and your children) will remember Natalie, and we are all delighted that she has chosen to return to pre-school! </w:t>
            </w:r>
          </w:p>
          <w:p w:rsidR="00443984" w:rsidRPr="0093716B" w:rsidRDefault="00443984" w:rsidP="00715B63">
            <w:pPr>
              <w:rPr>
                <w:rFonts w:ascii="Comic Sans MS" w:hAnsi="Comic Sans MS"/>
              </w:rPr>
            </w:pPr>
            <w:r>
              <w:rPr>
                <w:rFonts w:ascii="Comic Sans MS" w:hAnsi="Comic Sans MS"/>
              </w:rPr>
              <w:t>Alice’s last day will be Thursday 17</w:t>
            </w:r>
            <w:r w:rsidRPr="00443984">
              <w:rPr>
                <w:rFonts w:ascii="Comic Sans MS" w:hAnsi="Comic Sans MS"/>
                <w:vertAlign w:val="superscript"/>
              </w:rPr>
              <w:t>th</w:t>
            </w:r>
            <w:r>
              <w:rPr>
                <w:rFonts w:ascii="Comic Sans MS" w:hAnsi="Comic Sans MS"/>
              </w:rPr>
              <w:t xml:space="preserve"> May and Natalie’s first day will be Monday 21</w:t>
            </w:r>
            <w:r w:rsidRPr="00443984">
              <w:rPr>
                <w:rFonts w:ascii="Comic Sans MS" w:hAnsi="Comic Sans MS"/>
                <w:vertAlign w:val="superscript"/>
              </w:rPr>
              <w:t>st</w:t>
            </w:r>
            <w:r>
              <w:rPr>
                <w:rFonts w:ascii="Comic Sans MS" w:hAnsi="Comic Sans MS"/>
              </w:rPr>
              <w:t xml:space="preserve"> May. </w:t>
            </w:r>
          </w:p>
        </w:tc>
      </w:tr>
      <w:tr w:rsidR="00125117" w:rsidTr="00D50E66">
        <w:trPr>
          <w:trHeight w:val="1390"/>
        </w:trPr>
        <w:tc>
          <w:tcPr>
            <w:tcW w:w="5333" w:type="dxa"/>
            <w:gridSpan w:val="4"/>
            <w:tcBorders>
              <w:bottom w:val="single" w:sz="4" w:space="0" w:color="auto"/>
            </w:tcBorders>
          </w:tcPr>
          <w:p w:rsidR="00125117" w:rsidRPr="0093716B" w:rsidRDefault="00125117" w:rsidP="0093716B">
            <w:pPr>
              <w:rPr>
                <w:rFonts w:ascii="Comic Sans MS" w:hAnsi="Comic Sans MS"/>
                <w:sz w:val="24"/>
                <w:szCs w:val="24"/>
              </w:rPr>
            </w:pPr>
            <w:r>
              <w:rPr>
                <w:rFonts w:ascii="Comic Sans MS" w:hAnsi="Comic Sans MS"/>
                <w:sz w:val="24"/>
                <w:szCs w:val="24"/>
              </w:rPr>
              <w:t>Hello! Just a quick newsletter to update you on some news and developments which have occurred over the last couple of weeks . . . .</w:t>
            </w:r>
          </w:p>
        </w:tc>
        <w:tc>
          <w:tcPr>
            <w:tcW w:w="5450" w:type="dxa"/>
            <w:vMerge/>
          </w:tcPr>
          <w:p w:rsidR="00125117" w:rsidRPr="0093716B" w:rsidRDefault="00125117">
            <w:pPr>
              <w:rPr>
                <w:rFonts w:ascii="Kristen ITC" w:hAnsi="Kristen ITC"/>
              </w:rPr>
            </w:pPr>
          </w:p>
        </w:tc>
      </w:tr>
      <w:tr w:rsidR="00125117" w:rsidTr="00D50E66">
        <w:trPr>
          <w:trHeight w:val="2310"/>
        </w:trPr>
        <w:tc>
          <w:tcPr>
            <w:tcW w:w="1998" w:type="dxa"/>
            <w:gridSpan w:val="2"/>
            <w:tcBorders>
              <w:bottom w:val="single" w:sz="4" w:space="0" w:color="auto"/>
              <w:right w:val="nil"/>
            </w:tcBorders>
          </w:tcPr>
          <w:p w:rsidR="00443984" w:rsidRDefault="00125117" w:rsidP="0093716B">
            <w:pPr>
              <w:rPr>
                <w:rFonts w:ascii="Comic Sans MS" w:hAnsi="Comic Sans MS"/>
                <w:sz w:val="24"/>
                <w:szCs w:val="24"/>
              </w:rPr>
            </w:pPr>
            <w:r>
              <w:rPr>
                <w:rFonts w:ascii="Comic Sans MS" w:hAnsi="Comic Sans MS"/>
                <w:noProof/>
                <w:sz w:val="24"/>
                <w:szCs w:val="24"/>
                <w:lang w:eastAsia="en-GB"/>
              </w:rPr>
              <w:drawing>
                <wp:inline distT="0" distB="0" distL="0" distR="0" wp14:anchorId="15F2ADA2" wp14:editId="19FBD20E">
                  <wp:extent cx="884993" cy="1201456"/>
                  <wp:effectExtent l="0" t="0" r="0" b="0"/>
                  <wp:docPr id="17" name="Picture 17" descr="C:\Users\admin\AppData\Local\Microsoft\Windows\INetCache\IE\B1XLTLFH\353px-Garbage_bag_Basel_Bebbisag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Microsoft\Windows\INetCache\IE\B1XLTLFH\353px-Garbage_bag_Basel_Bebbisagg[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4966" cy="1201419"/>
                          </a:xfrm>
                          <a:prstGeom prst="rect">
                            <a:avLst/>
                          </a:prstGeom>
                          <a:noFill/>
                          <a:ln>
                            <a:noFill/>
                          </a:ln>
                        </pic:spPr>
                      </pic:pic>
                    </a:graphicData>
                  </a:graphic>
                </wp:inline>
              </w:drawing>
            </w:r>
            <w:r>
              <w:rPr>
                <w:rFonts w:ascii="Comic Sans MS" w:hAnsi="Comic Sans MS"/>
                <w:sz w:val="24"/>
                <w:szCs w:val="24"/>
              </w:rPr>
              <w:t xml:space="preserve"> </w:t>
            </w:r>
          </w:p>
          <w:p w:rsidR="00125117" w:rsidRDefault="00125117" w:rsidP="0093716B">
            <w:pPr>
              <w:rPr>
                <w:rFonts w:ascii="Comic Sans MS" w:hAnsi="Comic Sans MS"/>
                <w:sz w:val="24"/>
                <w:szCs w:val="24"/>
              </w:rPr>
            </w:pPr>
            <w:r>
              <w:rPr>
                <w:rFonts w:ascii="Comic Sans MS" w:hAnsi="Comic Sans MS"/>
                <w:sz w:val="24"/>
                <w:szCs w:val="24"/>
              </w:rPr>
              <w:t xml:space="preserve"> </w:t>
            </w:r>
            <w:r w:rsidR="004527C3">
              <w:rPr>
                <w:rFonts w:ascii="Arial" w:hAnsi="Arial" w:cs="Arial"/>
                <w:noProof/>
                <w:color w:val="0099CC"/>
                <w:sz w:val="21"/>
                <w:szCs w:val="21"/>
                <w:lang w:eastAsia="en-GB"/>
              </w:rPr>
              <w:drawing>
                <wp:inline distT="0" distB="0" distL="0" distR="0" wp14:anchorId="6CB63162" wp14:editId="249175B0">
                  <wp:extent cx="1106646" cy="808074"/>
                  <wp:effectExtent l="0" t="0" r="0" b="0"/>
                  <wp:docPr id="3" name="Picture 3" descr="Outlast is made to last for years and years in any weath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last is made to last for years and years in any weath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6474" cy="807948"/>
                          </a:xfrm>
                          <a:prstGeom prst="rect">
                            <a:avLst/>
                          </a:prstGeom>
                          <a:noFill/>
                          <a:ln>
                            <a:noFill/>
                          </a:ln>
                        </pic:spPr>
                      </pic:pic>
                    </a:graphicData>
                  </a:graphic>
                </wp:inline>
              </w:drawing>
            </w:r>
          </w:p>
        </w:tc>
        <w:tc>
          <w:tcPr>
            <w:tcW w:w="3335" w:type="dxa"/>
            <w:gridSpan w:val="2"/>
            <w:tcBorders>
              <w:left w:val="nil"/>
              <w:bottom w:val="single" w:sz="4" w:space="0" w:color="auto"/>
            </w:tcBorders>
          </w:tcPr>
          <w:p w:rsidR="00125117" w:rsidRPr="00125117" w:rsidRDefault="00125117" w:rsidP="0093716B">
            <w:pPr>
              <w:rPr>
                <w:rFonts w:ascii="Comic Sans MS" w:hAnsi="Comic Sans MS"/>
                <w:sz w:val="24"/>
                <w:szCs w:val="24"/>
              </w:rPr>
            </w:pPr>
            <w:proofErr w:type="gramStart"/>
            <w:r w:rsidRPr="00125117">
              <w:rPr>
                <w:rFonts w:ascii="Comic Sans MS" w:hAnsi="Comic Sans MS"/>
                <w:b/>
                <w:sz w:val="32"/>
                <w:szCs w:val="32"/>
              </w:rPr>
              <w:t>Bags2School</w:t>
            </w:r>
            <w:r w:rsidRPr="00125117">
              <w:rPr>
                <w:rFonts w:ascii="Comic Sans MS" w:hAnsi="Comic Sans MS"/>
                <w:b/>
                <w:sz w:val="28"/>
                <w:szCs w:val="28"/>
              </w:rPr>
              <w:t xml:space="preserve"> </w:t>
            </w:r>
            <w:r>
              <w:rPr>
                <w:rFonts w:ascii="Comic Sans MS" w:hAnsi="Comic Sans MS"/>
                <w:sz w:val="24"/>
                <w:szCs w:val="24"/>
              </w:rPr>
              <w:t xml:space="preserve"> -</w:t>
            </w:r>
            <w:proofErr w:type="gramEnd"/>
            <w:r>
              <w:rPr>
                <w:rFonts w:ascii="Comic Sans MS" w:hAnsi="Comic Sans MS"/>
                <w:sz w:val="24"/>
                <w:szCs w:val="24"/>
              </w:rPr>
              <w:t xml:space="preserve"> A huge thank you to everyone who helped create a heavy load with their charity sacks – we raised £120! This will be going towards the new resources we wish to </w:t>
            </w:r>
            <w:r w:rsidR="00443984">
              <w:rPr>
                <w:rFonts w:ascii="Comic Sans MS" w:hAnsi="Comic Sans MS"/>
                <w:sz w:val="24"/>
                <w:szCs w:val="24"/>
              </w:rPr>
              <w:t xml:space="preserve">purchase for the outdoors area. </w:t>
            </w:r>
          </w:p>
        </w:tc>
        <w:tc>
          <w:tcPr>
            <w:tcW w:w="5450" w:type="dxa"/>
            <w:vMerge/>
          </w:tcPr>
          <w:p w:rsidR="00125117" w:rsidRPr="0093716B" w:rsidRDefault="00125117">
            <w:pPr>
              <w:rPr>
                <w:rFonts w:ascii="Kristen ITC" w:hAnsi="Kristen ITC"/>
              </w:rPr>
            </w:pPr>
          </w:p>
        </w:tc>
      </w:tr>
      <w:tr w:rsidR="00125117" w:rsidTr="00D50E66">
        <w:trPr>
          <w:trHeight w:val="4789"/>
        </w:trPr>
        <w:tc>
          <w:tcPr>
            <w:tcW w:w="10783" w:type="dxa"/>
            <w:gridSpan w:val="5"/>
            <w:tcBorders>
              <w:bottom w:val="single" w:sz="4" w:space="0" w:color="auto"/>
            </w:tcBorders>
          </w:tcPr>
          <w:p w:rsidR="00125117" w:rsidRPr="007A25F5" w:rsidRDefault="007A25F5" w:rsidP="007A25F5">
            <w:pPr>
              <w:rPr>
                <w:rFonts w:ascii="Comic Sans MS" w:hAnsi="Comic Sans MS"/>
                <w:sz w:val="32"/>
                <w:szCs w:val="32"/>
              </w:rPr>
            </w:pPr>
            <w:r>
              <w:rPr>
                <w:rFonts w:ascii="Comic Sans MS" w:hAnsi="Comic Sans MS"/>
                <w:noProof/>
                <w:sz w:val="52"/>
                <w:szCs w:val="52"/>
                <w:lang w:eastAsia="en-GB"/>
              </w:rPr>
              <w:drawing>
                <wp:inline distT="0" distB="0" distL="0" distR="0">
                  <wp:extent cx="1424763" cy="106864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55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7124" cy="1077911"/>
                          </a:xfrm>
                          <a:prstGeom prst="rect">
                            <a:avLst/>
                          </a:prstGeom>
                        </pic:spPr>
                      </pic:pic>
                    </a:graphicData>
                  </a:graphic>
                </wp:inline>
              </w:drawing>
            </w:r>
            <w:r>
              <w:rPr>
                <w:rFonts w:ascii="Comic Sans MS" w:hAnsi="Comic Sans MS"/>
                <w:sz w:val="52"/>
                <w:szCs w:val="52"/>
              </w:rPr>
              <w:t xml:space="preserve">  </w:t>
            </w:r>
            <w:r>
              <w:rPr>
                <w:rFonts w:ascii="Comic Sans MS" w:hAnsi="Comic Sans MS"/>
                <w:noProof/>
                <w:sz w:val="52"/>
                <w:szCs w:val="52"/>
                <w:lang w:eastAsia="en-GB"/>
              </w:rPr>
              <w:drawing>
                <wp:inline distT="0" distB="0" distL="0" distR="0">
                  <wp:extent cx="1371600" cy="102876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55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4002" cy="1030567"/>
                          </a:xfrm>
                          <a:prstGeom prst="rect">
                            <a:avLst/>
                          </a:prstGeom>
                        </pic:spPr>
                      </pic:pic>
                    </a:graphicData>
                  </a:graphic>
                </wp:inline>
              </w:drawing>
            </w:r>
            <w:r>
              <w:rPr>
                <w:rFonts w:ascii="Comic Sans MS" w:hAnsi="Comic Sans MS"/>
                <w:sz w:val="52"/>
                <w:szCs w:val="52"/>
              </w:rPr>
              <w:t xml:space="preserve">  </w:t>
            </w:r>
            <w:r>
              <w:rPr>
                <w:rFonts w:ascii="Comic Sans MS" w:hAnsi="Comic Sans MS"/>
                <w:noProof/>
                <w:sz w:val="44"/>
                <w:szCs w:val="44"/>
                <w:lang w:eastAsia="en-GB"/>
              </w:rPr>
              <w:drawing>
                <wp:inline distT="0" distB="0" distL="0" distR="0">
                  <wp:extent cx="1213914" cy="910494"/>
                  <wp:effectExtent l="0" t="635" r="508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560.JPG"/>
                          <pic:cNvPicPr/>
                        </pic:nvPicPr>
                        <pic:blipFill>
                          <a:blip r:embed="rId13" cstate="print">
                            <a:extLst>
                              <a:ext uri="{28A0092B-C50C-407E-A947-70E740481C1C}">
                                <a14:useLocalDpi xmlns:a14="http://schemas.microsoft.com/office/drawing/2010/main" val="0"/>
                              </a:ext>
                            </a:extLst>
                          </a:blip>
                          <a:stretch>
                            <a:fillRect/>
                          </a:stretch>
                        </pic:blipFill>
                        <pic:spPr>
                          <a:xfrm rot="16200000" flipH="1">
                            <a:off x="0" y="0"/>
                            <a:ext cx="1216040" cy="912088"/>
                          </a:xfrm>
                          <a:prstGeom prst="rect">
                            <a:avLst/>
                          </a:prstGeom>
                        </pic:spPr>
                      </pic:pic>
                    </a:graphicData>
                  </a:graphic>
                </wp:inline>
              </w:drawing>
            </w:r>
            <w:r w:rsidR="00125117" w:rsidRPr="007A25F5">
              <w:rPr>
                <w:rFonts w:ascii="Comic Sans MS" w:hAnsi="Comic Sans MS"/>
                <w:sz w:val="32"/>
                <w:szCs w:val="32"/>
              </w:rPr>
              <w:t>Wheels, wheel</w:t>
            </w:r>
            <w:r>
              <w:rPr>
                <w:rFonts w:ascii="Comic Sans MS" w:hAnsi="Comic Sans MS"/>
                <w:sz w:val="32"/>
                <w:szCs w:val="32"/>
              </w:rPr>
              <w:t>s</w:t>
            </w:r>
            <w:r w:rsidR="00125117" w:rsidRPr="007A25F5">
              <w:rPr>
                <w:rFonts w:ascii="Comic Sans MS" w:hAnsi="Comic Sans MS"/>
                <w:sz w:val="32"/>
                <w:szCs w:val="32"/>
              </w:rPr>
              <w:t>, wheels</w:t>
            </w:r>
            <w:r w:rsidR="00BA019C" w:rsidRPr="007A25F5">
              <w:rPr>
                <w:rFonts w:ascii="Comic Sans MS" w:hAnsi="Comic Sans MS"/>
                <w:sz w:val="32"/>
                <w:szCs w:val="32"/>
              </w:rPr>
              <w:t>!</w:t>
            </w:r>
          </w:p>
          <w:p w:rsidR="00BA019C" w:rsidRPr="00BA019C" w:rsidRDefault="00BA019C" w:rsidP="00BA019C">
            <w:pPr>
              <w:rPr>
                <w:rFonts w:ascii="Comic Sans MS" w:hAnsi="Comic Sans MS"/>
                <w:sz w:val="24"/>
                <w:szCs w:val="24"/>
              </w:rPr>
            </w:pPr>
            <w:r>
              <w:rPr>
                <w:rFonts w:ascii="Comic Sans MS" w:hAnsi="Comic Sans MS"/>
                <w:sz w:val="24"/>
                <w:szCs w:val="24"/>
              </w:rPr>
              <w:t xml:space="preserve">The children have absolutely loved the focus on wheels, bikes and scooters. They have been riding their vehicles around the playground and demonstrated wonderful sharing and turn taking skills with their friends and their bikes/scooters.  There have been many acts of kindness where children have offered other children, who didn’t have one, a go on their bike/scooter– a lovely gesture to see!  We have used wheels to practice counting, calculating and comparing skills,  create tally charts about how we got to school and developed our physical skills in using other people’s bikes and scooters around obstacle courses. </w:t>
            </w:r>
          </w:p>
        </w:tc>
      </w:tr>
      <w:tr w:rsidR="00D50E66" w:rsidTr="00D50E66">
        <w:trPr>
          <w:trHeight w:val="2863"/>
        </w:trPr>
        <w:tc>
          <w:tcPr>
            <w:tcW w:w="2495" w:type="dxa"/>
            <w:gridSpan w:val="3"/>
            <w:tcBorders>
              <w:bottom w:val="single" w:sz="4" w:space="0" w:color="auto"/>
              <w:right w:val="nil"/>
            </w:tcBorders>
          </w:tcPr>
          <w:p w:rsidR="00D50E66" w:rsidRPr="00911327" w:rsidRDefault="00D50E66" w:rsidP="00D50E66">
            <w:pPr>
              <w:rPr>
                <w:rFonts w:ascii="Comic Sans MS" w:hAnsi="Comic Sans MS"/>
              </w:rPr>
            </w:pPr>
          </w:p>
          <w:p w:rsidR="00D50E66" w:rsidRPr="00D50E66" w:rsidRDefault="00D50E66" w:rsidP="00911327">
            <w:pPr>
              <w:rPr>
                <w:rFonts w:ascii="Comic Sans MS" w:hAnsi="Comic Sans MS"/>
              </w:rPr>
            </w:pPr>
            <w:r>
              <w:rPr>
                <w:rFonts w:ascii="Comic Sans MS" w:hAnsi="Comic Sans MS"/>
                <w:noProof/>
                <w:lang w:eastAsia="en-GB"/>
              </w:rPr>
              <w:drawing>
                <wp:inline distT="0" distB="0" distL="0" distR="0" wp14:anchorId="21DFCCC2" wp14:editId="21BEF2F7">
                  <wp:extent cx="1136763" cy="1318437"/>
                  <wp:effectExtent l="0" t="0" r="6350" b="0"/>
                  <wp:docPr id="4" name="Picture 4" descr="C:\Users\rebekah\AppData\Local\Microsoft\Windows\Temporary Internet Files\Content.IE5\GQ0W9XD7\recycle-151416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ekah\AppData\Local\Microsoft\Windows\Temporary Internet Files\Content.IE5\GQ0W9XD7\recycle-151416_640[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36763" cy="1318437"/>
                          </a:xfrm>
                          <a:prstGeom prst="rect">
                            <a:avLst/>
                          </a:prstGeom>
                          <a:noFill/>
                          <a:ln>
                            <a:noFill/>
                          </a:ln>
                        </pic:spPr>
                      </pic:pic>
                    </a:graphicData>
                  </a:graphic>
                </wp:inline>
              </w:drawing>
            </w:r>
          </w:p>
        </w:tc>
        <w:tc>
          <w:tcPr>
            <w:tcW w:w="8288" w:type="dxa"/>
            <w:gridSpan w:val="2"/>
            <w:tcBorders>
              <w:left w:val="nil"/>
              <w:bottom w:val="single" w:sz="4" w:space="0" w:color="auto"/>
            </w:tcBorders>
          </w:tcPr>
          <w:p w:rsidR="00D50E66" w:rsidRPr="00D50E66" w:rsidRDefault="00BF61DF" w:rsidP="00D50E66">
            <w:pPr>
              <w:rPr>
                <w:sz w:val="24"/>
                <w:szCs w:val="24"/>
              </w:rPr>
            </w:pPr>
            <w:r w:rsidRPr="00BF61DF">
              <w:rPr>
                <w:b/>
                <w:sz w:val="24"/>
                <w:szCs w:val="24"/>
              </w:rPr>
              <w:t>ECO FRIENDLY PRE-SCHOOL</w:t>
            </w:r>
            <w:r>
              <w:rPr>
                <w:sz w:val="24"/>
                <w:szCs w:val="24"/>
              </w:rPr>
              <w:t xml:space="preserve"> - </w:t>
            </w:r>
            <w:r w:rsidR="00D50E66" w:rsidRPr="00D50E66">
              <w:rPr>
                <w:sz w:val="24"/>
                <w:szCs w:val="24"/>
              </w:rPr>
              <w:t xml:space="preserve">In our bid to become more environmentally friendly we are trying </w:t>
            </w:r>
            <w:r w:rsidR="00D50E66">
              <w:rPr>
                <w:sz w:val="24"/>
                <w:szCs w:val="24"/>
              </w:rPr>
              <w:t>to</w:t>
            </w:r>
            <w:r w:rsidR="00D50E66" w:rsidRPr="00D50E66">
              <w:rPr>
                <w:sz w:val="24"/>
                <w:szCs w:val="24"/>
              </w:rPr>
              <w:t xml:space="preserve"> reduce our use of single use plastic bags. We are asking that </w:t>
            </w:r>
            <w:r w:rsidR="00D50E66" w:rsidRPr="00D50E66">
              <w:rPr>
                <w:b/>
                <w:sz w:val="24"/>
                <w:szCs w:val="24"/>
              </w:rPr>
              <w:t>each child has a reusable plastic bag</w:t>
            </w:r>
            <w:r w:rsidR="00D50E66" w:rsidRPr="00D50E66">
              <w:rPr>
                <w:sz w:val="24"/>
                <w:szCs w:val="24"/>
              </w:rPr>
              <w:t xml:space="preserve"> in their rucksack for use to put wet clothes in. You can then put this back in to their bag after you’ve washed the clothes. This will greatly help the amount of nappy sacks we are using for this purpose.</w:t>
            </w:r>
          </w:p>
          <w:p w:rsidR="00D50E66" w:rsidRDefault="00D50E66" w:rsidP="00D50E66">
            <w:r w:rsidRPr="00D50E66">
              <w:rPr>
                <w:sz w:val="24"/>
                <w:szCs w:val="24"/>
              </w:rPr>
              <w:t>We are now buying biodegradable wipes and nappy sack. They are costing a little more so we are trying to be as careful with them as possible!</w:t>
            </w:r>
          </w:p>
        </w:tc>
      </w:tr>
    </w:tbl>
    <w:p w:rsidR="00093710" w:rsidRDefault="00486381"/>
    <w:tbl>
      <w:tblPr>
        <w:tblW w:w="1073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8"/>
        <w:gridCol w:w="2914"/>
        <w:gridCol w:w="5291"/>
      </w:tblGrid>
      <w:tr w:rsidR="00D50E66" w:rsidTr="00BF61DF">
        <w:trPr>
          <w:trHeight w:val="4454"/>
        </w:trPr>
        <w:tc>
          <w:tcPr>
            <w:tcW w:w="5442" w:type="dxa"/>
            <w:gridSpan w:val="2"/>
            <w:tcBorders>
              <w:bottom w:val="single" w:sz="4" w:space="0" w:color="auto"/>
              <w:right w:val="nil"/>
            </w:tcBorders>
          </w:tcPr>
          <w:p w:rsidR="00D50E66" w:rsidRDefault="00D50E66" w:rsidP="0023241E">
            <w:pPr>
              <w:rPr>
                <w:rFonts w:ascii="Comic Sans MS" w:hAnsi="Comic Sans MS"/>
              </w:rPr>
            </w:pPr>
            <w:r>
              <w:rPr>
                <w:rFonts w:ascii="Comic Sans MS" w:hAnsi="Comic Sans MS"/>
              </w:rPr>
              <w:t>‘</w:t>
            </w:r>
            <w:r w:rsidRPr="00424AF4">
              <w:rPr>
                <w:rFonts w:ascii="Comic Sans MS" w:hAnsi="Comic Sans MS"/>
                <w:b/>
                <w:sz w:val="28"/>
                <w:szCs w:val="28"/>
              </w:rPr>
              <w:t>Out and About’ sessions</w:t>
            </w:r>
          </w:p>
          <w:p w:rsidR="00D50E66" w:rsidRDefault="00D50E66" w:rsidP="0023241E">
            <w:pPr>
              <w:rPr>
                <w:rFonts w:ascii="Comic Sans MS" w:hAnsi="Comic Sans MS"/>
                <w:sz w:val="24"/>
                <w:szCs w:val="24"/>
              </w:rPr>
            </w:pPr>
            <w:r>
              <w:rPr>
                <w:rFonts w:ascii="Comic Sans MS" w:hAnsi="Comic Sans MS"/>
                <w:sz w:val="24"/>
                <w:szCs w:val="24"/>
              </w:rPr>
              <w:t>On Wednesday the Flying Fish had an ‘Out and About’ session at the beach where they created roads in the sand for their cars and trucks to drive around. We witnessed problem solving and working cooperatively together whilst they worked on the challenge.</w:t>
            </w:r>
          </w:p>
          <w:p w:rsidR="00D50E66" w:rsidRPr="00911327" w:rsidRDefault="00D50E66" w:rsidP="002C7C2F">
            <w:pPr>
              <w:rPr>
                <w:rFonts w:ascii="Comic Sans MS" w:hAnsi="Comic Sans MS"/>
              </w:rPr>
            </w:pPr>
            <w:r>
              <w:rPr>
                <w:rFonts w:ascii="Comic Sans MS" w:hAnsi="Comic Sans MS"/>
                <w:sz w:val="24"/>
                <w:szCs w:val="24"/>
              </w:rPr>
              <w:t xml:space="preserve">On Thursday we visited the park </w:t>
            </w:r>
            <w:r w:rsidR="00424AF4">
              <w:rPr>
                <w:rFonts w:ascii="Comic Sans MS" w:hAnsi="Comic Sans MS"/>
                <w:sz w:val="24"/>
                <w:szCs w:val="24"/>
              </w:rPr>
              <w:t xml:space="preserve">and the children had great fun developing their physical skills. </w:t>
            </w:r>
            <w:r w:rsidR="002C7C2F">
              <w:rPr>
                <w:rFonts w:ascii="Comic Sans MS" w:hAnsi="Comic Sans MS"/>
                <w:sz w:val="24"/>
                <w:szCs w:val="24"/>
              </w:rPr>
              <w:t>We also played parachute games and made up stories about where our magical parachute could take us – some lovely imaginative ideas were given!</w:t>
            </w:r>
          </w:p>
        </w:tc>
        <w:tc>
          <w:tcPr>
            <w:tcW w:w="5291" w:type="dxa"/>
            <w:tcBorders>
              <w:left w:val="nil"/>
              <w:bottom w:val="single" w:sz="4" w:space="0" w:color="auto"/>
            </w:tcBorders>
          </w:tcPr>
          <w:p w:rsidR="00D50E66" w:rsidRDefault="007A25F5" w:rsidP="00443984">
            <w:r>
              <w:rPr>
                <w:noProof/>
                <w:lang w:eastAsia="en-GB"/>
              </w:rPr>
              <w:drawing>
                <wp:inline distT="0" distB="0" distL="0" distR="0" wp14:anchorId="1FE15C44" wp14:editId="239D562D">
                  <wp:extent cx="1389234" cy="1041991"/>
                  <wp:effectExtent l="0" t="0" r="190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575.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91512" cy="1043699"/>
                          </a:xfrm>
                          <a:prstGeom prst="rect">
                            <a:avLst/>
                          </a:prstGeom>
                        </pic:spPr>
                      </pic:pic>
                    </a:graphicData>
                  </a:graphic>
                </wp:inline>
              </w:drawing>
            </w:r>
            <w:r>
              <w:t xml:space="preserve">  </w:t>
            </w:r>
            <w:r w:rsidR="00C126D5">
              <w:rPr>
                <w:noProof/>
                <w:lang w:eastAsia="en-GB"/>
              </w:rPr>
              <w:drawing>
                <wp:inline distT="0" distB="0" distL="0" distR="0" wp14:anchorId="65FFBC09" wp14:editId="1EDD8E3F">
                  <wp:extent cx="1339703" cy="1004842"/>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589.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41793" cy="1006410"/>
                          </a:xfrm>
                          <a:prstGeom prst="rect">
                            <a:avLst/>
                          </a:prstGeom>
                        </pic:spPr>
                      </pic:pic>
                    </a:graphicData>
                  </a:graphic>
                </wp:inline>
              </w:drawing>
            </w:r>
          </w:p>
          <w:p w:rsidR="007A25F5" w:rsidRDefault="007A25F5" w:rsidP="00443984">
            <w:r>
              <w:rPr>
                <w:noProof/>
                <w:lang w:eastAsia="en-GB"/>
              </w:rPr>
              <w:drawing>
                <wp:inline distT="0" distB="0" distL="0" distR="0" wp14:anchorId="34A6CCB9" wp14:editId="7E0893C5">
                  <wp:extent cx="1609116" cy="1206914"/>
                  <wp:effectExtent l="0" t="8255" r="1905"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582.JPG"/>
                          <pic:cNvPicPr/>
                        </pic:nvPicPr>
                        <pic:blipFill>
                          <a:blip r:embed="rId17" cstate="print">
                            <a:extLst>
                              <a:ext uri="{28A0092B-C50C-407E-A947-70E740481C1C}">
                                <a14:useLocalDpi xmlns:a14="http://schemas.microsoft.com/office/drawing/2010/main" val="0"/>
                              </a:ext>
                            </a:extLst>
                          </a:blip>
                          <a:stretch>
                            <a:fillRect/>
                          </a:stretch>
                        </pic:blipFill>
                        <pic:spPr>
                          <a:xfrm rot="5400000" flipV="1">
                            <a:off x="0" y="0"/>
                            <a:ext cx="1611764" cy="1208900"/>
                          </a:xfrm>
                          <a:prstGeom prst="rect">
                            <a:avLst/>
                          </a:prstGeom>
                        </pic:spPr>
                      </pic:pic>
                    </a:graphicData>
                  </a:graphic>
                </wp:inline>
              </w:drawing>
            </w:r>
            <w:r w:rsidR="00C126D5">
              <w:t xml:space="preserve"> </w:t>
            </w:r>
            <w:r w:rsidR="00C126D5">
              <w:rPr>
                <w:noProof/>
                <w:lang w:eastAsia="en-GB"/>
              </w:rPr>
              <w:drawing>
                <wp:inline distT="0" distB="0" distL="0" distR="0" wp14:anchorId="2A19E01C" wp14:editId="3DB7493F">
                  <wp:extent cx="1601871" cy="120147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633.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04677" cy="1203584"/>
                          </a:xfrm>
                          <a:prstGeom prst="rect">
                            <a:avLst/>
                          </a:prstGeom>
                        </pic:spPr>
                      </pic:pic>
                    </a:graphicData>
                  </a:graphic>
                </wp:inline>
              </w:drawing>
            </w:r>
          </w:p>
        </w:tc>
      </w:tr>
      <w:tr w:rsidR="00110743" w:rsidTr="00BF61DF">
        <w:trPr>
          <w:trHeight w:val="1758"/>
        </w:trPr>
        <w:tc>
          <w:tcPr>
            <w:tcW w:w="2528" w:type="dxa"/>
            <w:tcBorders>
              <w:bottom w:val="single" w:sz="4" w:space="0" w:color="auto"/>
              <w:right w:val="nil"/>
            </w:tcBorders>
          </w:tcPr>
          <w:p w:rsidR="00110743" w:rsidRPr="00643F30" w:rsidRDefault="00110743" w:rsidP="00321C68">
            <w:pPr>
              <w:rPr>
                <w:rFonts w:ascii="Comic Sans MS" w:hAnsi="Comic Sans MS"/>
                <w:b/>
              </w:rPr>
            </w:pPr>
            <w:r>
              <w:rPr>
                <w:rFonts w:ascii="Comic Sans MS" w:hAnsi="Comic Sans MS"/>
                <w:b/>
                <w:noProof/>
                <w:lang w:eastAsia="en-GB"/>
              </w:rPr>
              <w:drawing>
                <wp:inline distT="0" distB="0" distL="0" distR="0" wp14:anchorId="3B81BCC5" wp14:editId="7B33A4F5">
                  <wp:extent cx="1354952" cy="1201479"/>
                  <wp:effectExtent l="0" t="0" r="0" b="0"/>
                  <wp:docPr id="10" name="Picture 10" descr="C:\Users\rebekah\AppData\Local\Microsoft\Windows\Temporary Internet Files\Content.IE5\GQ0W9XD7\clipart00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bekah\AppData\Local\Microsoft\Windows\Temporary Internet Files\Content.IE5\GQ0W9XD7\clipart0092[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54973" cy="1201498"/>
                          </a:xfrm>
                          <a:prstGeom prst="rect">
                            <a:avLst/>
                          </a:prstGeom>
                          <a:noFill/>
                          <a:ln>
                            <a:noFill/>
                          </a:ln>
                        </pic:spPr>
                      </pic:pic>
                    </a:graphicData>
                  </a:graphic>
                </wp:inline>
              </w:drawing>
            </w:r>
          </w:p>
        </w:tc>
        <w:tc>
          <w:tcPr>
            <w:tcW w:w="8205" w:type="dxa"/>
            <w:gridSpan w:val="2"/>
            <w:tcBorders>
              <w:left w:val="nil"/>
              <w:bottom w:val="single" w:sz="4" w:space="0" w:color="auto"/>
            </w:tcBorders>
          </w:tcPr>
          <w:p w:rsidR="00110743" w:rsidRPr="00110743" w:rsidRDefault="00110743" w:rsidP="00321C68">
            <w:pPr>
              <w:rPr>
                <w:rFonts w:ascii="Comic Sans MS" w:hAnsi="Comic Sans MS"/>
                <w:sz w:val="28"/>
                <w:szCs w:val="28"/>
              </w:rPr>
            </w:pPr>
            <w:r>
              <w:rPr>
                <w:rFonts w:ascii="Comic Sans MS" w:hAnsi="Comic Sans MS"/>
                <w:sz w:val="28"/>
                <w:szCs w:val="28"/>
              </w:rPr>
              <w:t>We are delighted to announce that Emma Bunt gave birth to a baby boy on 23</w:t>
            </w:r>
            <w:r w:rsidRPr="00110743">
              <w:rPr>
                <w:rFonts w:ascii="Comic Sans MS" w:hAnsi="Comic Sans MS"/>
                <w:sz w:val="28"/>
                <w:szCs w:val="28"/>
                <w:vertAlign w:val="superscript"/>
              </w:rPr>
              <w:t>rd</w:t>
            </w:r>
            <w:r>
              <w:rPr>
                <w:rFonts w:ascii="Comic Sans MS" w:hAnsi="Comic Sans MS"/>
                <w:sz w:val="28"/>
                <w:szCs w:val="28"/>
              </w:rPr>
              <w:t xml:space="preserve"> April (same day as the new prince!). Jacob was born weighing in at 7lbs 13 &amp; 1/2 </w:t>
            </w:r>
            <w:proofErr w:type="spellStart"/>
            <w:r>
              <w:rPr>
                <w:rFonts w:ascii="Comic Sans MS" w:hAnsi="Comic Sans MS"/>
                <w:sz w:val="28"/>
                <w:szCs w:val="28"/>
              </w:rPr>
              <w:t>ozs</w:t>
            </w:r>
            <w:proofErr w:type="spellEnd"/>
            <w:r>
              <w:rPr>
                <w:rFonts w:ascii="Comic Sans MS" w:hAnsi="Comic Sans MS"/>
                <w:sz w:val="28"/>
                <w:szCs w:val="28"/>
              </w:rPr>
              <w:t>!  Mummy and baby are doing well and Emma is looking forward to introducing him to the pre-school gang once she’s back on her feet.</w:t>
            </w:r>
            <w:r w:rsidR="00BF61DF">
              <w:rPr>
                <w:rFonts w:ascii="Comic Sans MS" w:hAnsi="Comic Sans MS"/>
                <w:sz w:val="28"/>
                <w:szCs w:val="28"/>
              </w:rPr>
              <w:t xml:space="preserve"> </w:t>
            </w:r>
          </w:p>
        </w:tc>
      </w:tr>
      <w:tr w:rsidR="00D50E66" w:rsidTr="00BF61DF">
        <w:trPr>
          <w:trHeight w:val="1758"/>
        </w:trPr>
        <w:tc>
          <w:tcPr>
            <w:tcW w:w="10733" w:type="dxa"/>
            <w:gridSpan w:val="3"/>
          </w:tcPr>
          <w:p w:rsidR="00D50E66" w:rsidRDefault="00D50E66" w:rsidP="00321C68">
            <w:pPr>
              <w:rPr>
                <w:rFonts w:ascii="Comic Sans MS" w:hAnsi="Comic Sans MS"/>
                <w:b/>
              </w:rPr>
            </w:pPr>
            <w:r w:rsidRPr="00643F30">
              <w:rPr>
                <w:rFonts w:ascii="Comic Sans MS" w:hAnsi="Comic Sans MS"/>
                <w:b/>
              </w:rPr>
              <w:t>IMPORTANT DATES:</w:t>
            </w:r>
          </w:p>
          <w:p w:rsidR="00D50E66" w:rsidRDefault="00D50E66" w:rsidP="00321C68">
            <w:pPr>
              <w:rPr>
                <w:rFonts w:ascii="Comic Sans MS" w:hAnsi="Comic Sans MS"/>
              </w:rPr>
            </w:pPr>
            <w:r>
              <w:rPr>
                <w:rFonts w:ascii="Comic Sans MS" w:hAnsi="Comic Sans MS"/>
                <w:b/>
              </w:rPr>
              <w:t>Monday 7</w:t>
            </w:r>
            <w:r w:rsidRPr="00643F30">
              <w:rPr>
                <w:rFonts w:ascii="Comic Sans MS" w:hAnsi="Comic Sans MS"/>
                <w:b/>
                <w:vertAlign w:val="superscript"/>
              </w:rPr>
              <w:t>th</w:t>
            </w:r>
            <w:r>
              <w:rPr>
                <w:rFonts w:ascii="Comic Sans MS" w:hAnsi="Comic Sans MS"/>
                <w:b/>
              </w:rPr>
              <w:t xml:space="preserve"> May – </w:t>
            </w:r>
            <w:r>
              <w:rPr>
                <w:rFonts w:ascii="Comic Sans MS" w:hAnsi="Comic Sans MS"/>
              </w:rPr>
              <w:t>Bank Holiday, pre-school will be closed.</w:t>
            </w:r>
          </w:p>
          <w:p w:rsidR="00D50E66" w:rsidRDefault="00D50E66" w:rsidP="00321C68">
            <w:pPr>
              <w:rPr>
                <w:rFonts w:ascii="Comic Sans MS" w:hAnsi="Comic Sans MS"/>
              </w:rPr>
            </w:pPr>
            <w:r w:rsidRPr="004527C3">
              <w:rPr>
                <w:rFonts w:ascii="Comic Sans MS" w:hAnsi="Comic Sans MS"/>
                <w:b/>
              </w:rPr>
              <w:t>Monday 21</w:t>
            </w:r>
            <w:r w:rsidRPr="004527C3">
              <w:rPr>
                <w:rFonts w:ascii="Comic Sans MS" w:hAnsi="Comic Sans MS"/>
                <w:b/>
                <w:vertAlign w:val="superscript"/>
              </w:rPr>
              <w:t>st</w:t>
            </w:r>
            <w:r w:rsidRPr="004527C3">
              <w:rPr>
                <w:rFonts w:ascii="Comic Sans MS" w:hAnsi="Comic Sans MS"/>
                <w:b/>
              </w:rPr>
              <w:t xml:space="preserve"> May</w:t>
            </w:r>
            <w:r>
              <w:rPr>
                <w:rFonts w:ascii="Comic Sans MS" w:hAnsi="Comic Sans MS"/>
              </w:rPr>
              <w:t xml:space="preserve"> – Flying Fish group photo, 9 am at the pre-school. </w:t>
            </w:r>
          </w:p>
          <w:p w:rsidR="00D50E66" w:rsidRDefault="00D50E66" w:rsidP="00321C68">
            <w:pPr>
              <w:rPr>
                <w:rFonts w:ascii="Comic Sans MS" w:hAnsi="Comic Sans MS"/>
              </w:rPr>
            </w:pPr>
            <w:r w:rsidRPr="00643F30">
              <w:rPr>
                <w:rFonts w:ascii="Comic Sans MS" w:hAnsi="Comic Sans MS"/>
                <w:b/>
              </w:rPr>
              <w:t>Monday 28</w:t>
            </w:r>
            <w:r w:rsidRPr="00643F30">
              <w:rPr>
                <w:rFonts w:ascii="Comic Sans MS" w:hAnsi="Comic Sans MS"/>
                <w:b/>
                <w:vertAlign w:val="superscript"/>
              </w:rPr>
              <w:t>th</w:t>
            </w:r>
            <w:r w:rsidRPr="00643F30">
              <w:rPr>
                <w:rFonts w:ascii="Comic Sans MS" w:hAnsi="Comic Sans MS"/>
                <w:b/>
              </w:rPr>
              <w:t xml:space="preserve"> – Friday 1</w:t>
            </w:r>
            <w:r w:rsidRPr="00643F30">
              <w:rPr>
                <w:rFonts w:ascii="Comic Sans MS" w:hAnsi="Comic Sans MS"/>
                <w:b/>
                <w:vertAlign w:val="superscript"/>
              </w:rPr>
              <w:t>st</w:t>
            </w:r>
            <w:r w:rsidRPr="00643F30">
              <w:rPr>
                <w:rFonts w:ascii="Comic Sans MS" w:hAnsi="Comic Sans MS"/>
                <w:b/>
              </w:rPr>
              <w:t xml:space="preserve"> June</w:t>
            </w:r>
            <w:r>
              <w:rPr>
                <w:rFonts w:ascii="Comic Sans MS" w:hAnsi="Comic Sans MS"/>
              </w:rPr>
              <w:t xml:space="preserve"> – Half term, pre-school will be closed.</w:t>
            </w:r>
          </w:p>
          <w:p w:rsidR="00C126D5" w:rsidRDefault="00D50E66" w:rsidP="00321C68">
            <w:pPr>
              <w:rPr>
                <w:rFonts w:ascii="Comic Sans MS" w:hAnsi="Comic Sans MS"/>
              </w:rPr>
            </w:pPr>
            <w:r w:rsidRPr="00D50E66">
              <w:rPr>
                <w:rFonts w:ascii="Comic Sans MS" w:hAnsi="Comic Sans MS"/>
                <w:b/>
              </w:rPr>
              <w:t>Wednesday 27</w:t>
            </w:r>
            <w:r w:rsidRPr="00D50E66">
              <w:rPr>
                <w:rFonts w:ascii="Comic Sans MS" w:hAnsi="Comic Sans MS"/>
                <w:b/>
                <w:vertAlign w:val="superscript"/>
              </w:rPr>
              <w:t>th</w:t>
            </w:r>
            <w:r w:rsidRPr="00D50E66">
              <w:rPr>
                <w:rFonts w:ascii="Comic Sans MS" w:hAnsi="Comic Sans MS"/>
                <w:b/>
              </w:rPr>
              <w:t xml:space="preserve"> June</w:t>
            </w:r>
            <w:r>
              <w:rPr>
                <w:rFonts w:ascii="Comic Sans MS" w:hAnsi="Comic Sans MS"/>
                <w:b/>
              </w:rPr>
              <w:t xml:space="preserve"> (3 – 4pm) – Magic Garden picnic in aid of the NSPCC – </w:t>
            </w:r>
            <w:r>
              <w:rPr>
                <w:rFonts w:ascii="Comic Sans MS" w:hAnsi="Comic Sans MS"/>
              </w:rPr>
              <w:t>details to follow after half term.</w:t>
            </w:r>
          </w:p>
          <w:p w:rsidR="00C126D5" w:rsidRPr="00C126D5" w:rsidRDefault="00C126D5" w:rsidP="00321C68">
            <w:pPr>
              <w:rPr>
                <w:rFonts w:ascii="Comic Sans MS" w:hAnsi="Comic Sans MS"/>
              </w:rPr>
            </w:pPr>
            <w:r>
              <w:rPr>
                <w:rFonts w:ascii="Comic Sans MS" w:hAnsi="Comic Sans MS"/>
                <w:b/>
              </w:rPr>
              <w:t>Monday 23</w:t>
            </w:r>
            <w:r w:rsidRPr="00C126D5">
              <w:rPr>
                <w:rFonts w:ascii="Comic Sans MS" w:hAnsi="Comic Sans MS"/>
                <w:b/>
                <w:vertAlign w:val="superscript"/>
              </w:rPr>
              <w:t>rd</w:t>
            </w:r>
            <w:r>
              <w:rPr>
                <w:rFonts w:ascii="Comic Sans MS" w:hAnsi="Comic Sans MS"/>
                <w:b/>
              </w:rPr>
              <w:t xml:space="preserve"> July (6 pm) – Flying Fish Graduation Evening </w:t>
            </w:r>
            <w:r>
              <w:rPr>
                <w:rFonts w:ascii="Comic Sans MS" w:hAnsi="Comic Sans MS"/>
              </w:rPr>
              <w:t>– details to follow after half term.</w:t>
            </w:r>
          </w:p>
          <w:p w:rsidR="00D50E66" w:rsidRPr="00643F30" w:rsidRDefault="00D50E66" w:rsidP="00321C68">
            <w:pPr>
              <w:rPr>
                <w:rFonts w:ascii="Comic Sans MS" w:hAnsi="Comic Sans MS"/>
              </w:rPr>
            </w:pPr>
            <w:r w:rsidRPr="00643F30">
              <w:rPr>
                <w:rFonts w:ascii="Comic Sans MS" w:hAnsi="Comic Sans MS"/>
                <w:b/>
              </w:rPr>
              <w:t>Tuesday 24</w:t>
            </w:r>
            <w:r w:rsidRPr="00643F30">
              <w:rPr>
                <w:rFonts w:ascii="Comic Sans MS" w:hAnsi="Comic Sans MS"/>
                <w:b/>
                <w:vertAlign w:val="superscript"/>
              </w:rPr>
              <w:t>th</w:t>
            </w:r>
            <w:r w:rsidRPr="00643F30">
              <w:rPr>
                <w:rFonts w:ascii="Comic Sans MS" w:hAnsi="Comic Sans MS"/>
                <w:b/>
              </w:rPr>
              <w:t xml:space="preserve"> July</w:t>
            </w:r>
            <w:r>
              <w:rPr>
                <w:rFonts w:ascii="Comic Sans MS" w:hAnsi="Comic Sans MS"/>
              </w:rPr>
              <w:t xml:space="preserve"> – last day of term before summer holidays begin. </w:t>
            </w:r>
          </w:p>
        </w:tc>
      </w:tr>
      <w:tr w:rsidR="00BF61DF" w:rsidTr="0044254E">
        <w:trPr>
          <w:trHeight w:val="2151"/>
        </w:trPr>
        <w:tc>
          <w:tcPr>
            <w:tcW w:w="10733" w:type="dxa"/>
            <w:gridSpan w:val="3"/>
            <w:tcBorders>
              <w:bottom w:val="single" w:sz="4" w:space="0" w:color="auto"/>
            </w:tcBorders>
          </w:tcPr>
          <w:p w:rsidR="00BF61DF" w:rsidRPr="00BF61DF" w:rsidRDefault="00BF61DF" w:rsidP="00321C68">
            <w:pPr>
              <w:rPr>
                <w:rFonts w:ascii="Comic Sans MS" w:hAnsi="Comic Sans MS"/>
                <w:sz w:val="24"/>
                <w:szCs w:val="24"/>
              </w:rPr>
            </w:pPr>
            <w:r>
              <w:rPr>
                <w:rFonts w:ascii="Comic Sans MS" w:hAnsi="Comic Sans MS"/>
                <w:b/>
                <w:sz w:val="36"/>
                <w:szCs w:val="36"/>
              </w:rPr>
              <w:t xml:space="preserve">General Data Protection Regulations – </w:t>
            </w:r>
            <w:r w:rsidRPr="0044254E">
              <w:rPr>
                <w:rFonts w:ascii="Comic Sans MS" w:hAnsi="Comic Sans MS"/>
                <w:sz w:val="20"/>
                <w:szCs w:val="20"/>
              </w:rPr>
              <w:t>Some of you may be aware that there are new date protection regulations coming into effect from May 25</w:t>
            </w:r>
            <w:r w:rsidRPr="0044254E">
              <w:rPr>
                <w:rFonts w:ascii="Comic Sans MS" w:hAnsi="Comic Sans MS"/>
                <w:sz w:val="20"/>
                <w:szCs w:val="20"/>
                <w:vertAlign w:val="superscript"/>
              </w:rPr>
              <w:t>th</w:t>
            </w:r>
            <w:r w:rsidRPr="0044254E">
              <w:rPr>
                <w:rFonts w:ascii="Comic Sans MS" w:hAnsi="Comic Sans MS"/>
                <w:sz w:val="20"/>
                <w:szCs w:val="20"/>
              </w:rPr>
              <w:t>. Clare and Rebekah have been busy ensuring the pre-school will be compliant with these regulations and as part of it will be asking you to fill in some new admission and consent forms. Please ask either Clare or Rebekah if you have any queries about this.</w:t>
            </w:r>
            <w:r>
              <w:rPr>
                <w:rFonts w:ascii="Comic Sans MS" w:hAnsi="Comic Sans MS"/>
                <w:sz w:val="24"/>
                <w:szCs w:val="24"/>
              </w:rPr>
              <w:t xml:space="preserve"> </w:t>
            </w:r>
          </w:p>
        </w:tc>
      </w:tr>
    </w:tbl>
    <w:p w:rsidR="007326BC" w:rsidRDefault="007326BC"/>
    <w:sectPr w:rsidR="007326BC" w:rsidSect="009371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16B"/>
    <w:rsid w:val="00110743"/>
    <w:rsid w:val="00125117"/>
    <w:rsid w:val="002C7C2F"/>
    <w:rsid w:val="00321C68"/>
    <w:rsid w:val="003621A1"/>
    <w:rsid w:val="003C6B4E"/>
    <w:rsid w:val="00424AF4"/>
    <w:rsid w:val="0044254E"/>
    <w:rsid w:val="00443984"/>
    <w:rsid w:val="004527C3"/>
    <w:rsid w:val="00486381"/>
    <w:rsid w:val="004871E1"/>
    <w:rsid w:val="004F0CCE"/>
    <w:rsid w:val="00643F30"/>
    <w:rsid w:val="00715B63"/>
    <w:rsid w:val="007326BC"/>
    <w:rsid w:val="00764DAC"/>
    <w:rsid w:val="00797EC0"/>
    <w:rsid w:val="007A25F5"/>
    <w:rsid w:val="008B074C"/>
    <w:rsid w:val="00911327"/>
    <w:rsid w:val="0093716B"/>
    <w:rsid w:val="00B20BEE"/>
    <w:rsid w:val="00B304DC"/>
    <w:rsid w:val="00BA019C"/>
    <w:rsid w:val="00BE35C8"/>
    <w:rsid w:val="00BF61DF"/>
    <w:rsid w:val="00C126D5"/>
    <w:rsid w:val="00C33D0A"/>
    <w:rsid w:val="00D50E66"/>
    <w:rsid w:val="00E53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1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1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media/image12.jpeg"/><Relationship Id="rId2" Type="http://schemas.microsoft.com/office/2007/relationships/stylesWithEffects" Target="stylesWithEffect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hyperlink" Target="https://www.communityplaythings.co.uk/products/outdoor-play/blocks-and-planks#!" TargetMode="External"/><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cp:lastModifiedBy>
  <cp:revision>2</cp:revision>
  <dcterms:created xsi:type="dcterms:W3CDTF">2018-05-10T09:20:00Z</dcterms:created>
  <dcterms:modified xsi:type="dcterms:W3CDTF">2018-05-10T09:20:00Z</dcterms:modified>
</cp:coreProperties>
</file>