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7A3C0F3F"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7379601A">
                <wp:simplePos x="0" y="0"/>
                <wp:positionH relativeFrom="column">
                  <wp:posOffset>2838450</wp:posOffset>
                </wp:positionH>
                <wp:positionV relativeFrom="paragraph">
                  <wp:posOffset>262890</wp:posOffset>
                </wp:positionV>
                <wp:extent cx="2686050" cy="1308100"/>
                <wp:effectExtent l="342900" t="19050" r="38100" b="44450"/>
                <wp:wrapNone/>
                <wp:docPr id="2" name="Speech Bubble: Oval 2"/>
                <wp:cNvGraphicFramePr/>
                <a:graphic xmlns:a="http://schemas.openxmlformats.org/drawingml/2006/main">
                  <a:graphicData uri="http://schemas.microsoft.com/office/word/2010/wordprocessingShape">
                    <wps:wsp>
                      <wps:cNvSpPr/>
                      <wps:spPr>
                        <a:xfrm>
                          <a:off x="0" y="0"/>
                          <a:ext cx="2686050" cy="13081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7D787C9A" w:rsidR="00EC73BA" w:rsidRPr="007912A9" w:rsidRDefault="00431795" w:rsidP="00EC73BA">
                            <w:pPr>
                              <w:jc w:val="center"/>
                              <w:rPr>
                                <w:b/>
                                <w:bCs/>
                                <w:sz w:val="24"/>
                                <w:szCs w:val="24"/>
                              </w:rPr>
                            </w:pPr>
                            <w:r>
                              <w:rPr>
                                <w:b/>
                                <w:bCs/>
                                <w:sz w:val="24"/>
                                <w:szCs w:val="24"/>
                              </w:rPr>
                              <w:t>Once upon a time, the end, puppet, once upon a time, happily ever after, storyteller, puppet theatre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7pt;width:211.5pt;height:10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" adj="-2553,10959" fillcolor="white [3201]" strokecolor="#70ad47 [3209]" strokeweight="1pt">
                <v:textbox>
                  <w:txbxContent>
                    <w:p w14:paraId="62ADE8DC" w14:textId="7D787C9A" w:rsidR="00EC73BA" w:rsidRPr="007912A9" w:rsidRDefault="00431795" w:rsidP="00EC73BA">
                      <w:pPr>
                        <w:jc w:val="center"/>
                        <w:rPr>
                          <w:b/>
                          <w:bCs/>
                          <w:sz w:val="24"/>
                          <w:szCs w:val="24"/>
                        </w:rPr>
                      </w:pPr>
                      <w:r>
                        <w:rPr>
                          <w:b/>
                          <w:bCs/>
                          <w:sz w:val="24"/>
                          <w:szCs w:val="24"/>
                        </w:rPr>
                        <w:t>Once upon a time, the end, puppet, once upon a time, happily ever after, storyteller, puppet theatre</w:t>
                      </w:r>
                    </w:p>
                  </w:txbxContent>
                </v:textbox>
              </v:shape>
            </w:pict>
          </mc:Fallback>
        </mc:AlternateContent>
      </w:r>
      <w:r w:rsidR="00652091">
        <w:rPr>
          <w:rFonts w:ascii="Comic Sans MS" w:hAnsi="Comic Sans MS"/>
          <w:sz w:val="24"/>
          <w:szCs w:val="24"/>
        </w:rPr>
        <w:t>7</w:t>
      </w:r>
      <w:r w:rsidR="00652091" w:rsidRPr="00652091">
        <w:rPr>
          <w:rFonts w:ascii="Comic Sans MS" w:hAnsi="Comic Sans MS"/>
          <w:sz w:val="24"/>
          <w:szCs w:val="24"/>
          <w:vertAlign w:val="superscript"/>
        </w:rPr>
        <w:t>th</w:t>
      </w:r>
      <w:r w:rsidR="00652091">
        <w:rPr>
          <w:rFonts w:ascii="Comic Sans MS" w:hAnsi="Comic Sans MS"/>
          <w:sz w:val="24"/>
          <w:szCs w:val="24"/>
        </w:rPr>
        <w:t xml:space="preserve"> – 11</w:t>
      </w:r>
      <w:r w:rsidR="00652091" w:rsidRPr="00652091">
        <w:rPr>
          <w:rFonts w:ascii="Comic Sans MS" w:hAnsi="Comic Sans MS"/>
          <w:sz w:val="24"/>
          <w:szCs w:val="24"/>
          <w:vertAlign w:val="superscript"/>
        </w:rPr>
        <w:t>th</w:t>
      </w:r>
      <w:r w:rsidR="00652091">
        <w:rPr>
          <w:rFonts w:ascii="Comic Sans MS" w:hAnsi="Comic Sans MS"/>
          <w:sz w:val="24"/>
          <w:szCs w:val="24"/>
        </w:rPr>
        <w:t xml:space="preserve"> </w:t>
      </w:r>
      <w:r w:rsidR="00C8561F">
        <w:rPr>
          <w:rFonts w:ascii="Comic Sans MS" w:hAnsi="Comic Sans MS"/>
          <w:sz w:val="24"/>
          <w:szCs w:val="24"/>
        </w:rPr>
        <w:t>Feb</w:t>
      </w:r>
      <w:r w:rsidR="006B7237">
        <w:rPr>
          <w:rFonts w:ascii="Comic Sans MS" w:hAnsi="Comic Sans MS"/>
          <w:sz w:val="24"/>
          <w:szCs w:val="24"/>
        </w:rPr>
        <w:t xml:space="preserve"> 2022</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77777777" w:rsidR="00EC73BA" w:rsidRDefault="00EC73BA" w:rsidP="00C760EE">
      <w:pPr>
        <w:rPr>
          <w:rFonts w:ascii="Comic Sans MS" w:hAnsi="Comic Sans MS"/>
        </w:rPr>
      </w:pPr>
    </w:p>
    <w:p w14:paraId="1DD9C71B" w14:textId="77777777" w:rsidR="00622E16" w:rsidRDefault="00622E16" w:rsidP="00C760EE">
      <w:pPr>
        <w:rPr>
          <w:rFonts w:ascii="Comic Sans MS" w:hAnsi="Comic Sans MS"/>
        </w:rPr>
      </w:pPr>
    </w:p>
    <w:p w14:paraId="7C488AF0" w14:textId="38F6F463" w:rsidR="00D56081" w:rsidRDefault="00BD7024" w:rsidP="00D56081">
      <w:pPr>
        <w:rPr>
          <w:rFonts w:ascii="Comic Sans MS" w:hAnsi="Comic Sans MS"/>
        </w:rPr>
      </w:pPr>
      <w:r>
        <w:rPr>
          <w:rFonts w:ascii="Comic Sans MS" w:hAnsi="Comic Sans MS"/>
        </w:rPr>
        <w:t>National Storytelling week is in the month of February – a great jumping board for developing this skill in our preschool crew. The ability to tell a story is within all of us and young children are particularly good at this – seen most commonly in the stories they make up as they play freely, both by themselves and with friends</w:t>
      </w:r>
      <w:r w:rsidR="00A4682B">
        <w:rPr>
          <w:rFonts w:ascii="Comic Sans MS" w:hAnsi="Comic Sans MS"/>
        </w:rPr>
        <w:t xml:space="preserve"> – an essential building block in progressing to the ultimate aim of eventually writing stories once they get to school.  The classic story of ‘The Tiger Who Came to Tea’ has been </w:t>
      </w:r>
      <w:r w:rsidR="00D56081">
        <w:rPr>
          <w:rFonts w:ascii="Comic Sans MS" w:hAnsi="Comic Sans MS"/>
        </w:rPr>
        <w:t xml:space="preserve">our </w:t>
      </w:r>
      <w:r w:rsidR="00A4682B">
        <w:rPr>
          <w:rFonts w:ascii="Comic Sans MS" w:hAnsi="Comic Sans MS"/>
        </w:rPr>
        <w:t xml:space="preserve">inspiration for storytelling, following on from the children’s interest in tigers from Chinese New Year. </w:t>
      </w:r>
      <w:r>
        <w:rPr>
          <w:rFonts w:ascii="Comic Sans MS" w:hAnsi="Comic Sans MS"/>
        </w:rPr>
        <w:t>T</w:t>
      </w:r>
      <w:r w:rsidR="00D56081">
        <w:rPr>
          <w:rFonts w:ascii="Comic Sans MS" w:hAnsi="Comic Sans MS"/>
        </w:rPr>
        <w:t>he children have used the ideas from the story in the different play opportunities that we set up this week – from tiger fabric to dress up in in the home corner to a tiger</w:t>
      </w:r>
      <w:r w:rsidR="00D4656E">
        <w:rPr>
          <w:rFonts w:ascii="Comic Sans MS" w:hAnsi="Comic Sans MS"/>
        </w:rPr>
        <w:t xml:space="preserve"> and little photo puppets of themselves</w:t>
      </w:r>
      <w:r w:rsidR="00D56081">
        <w:rPr>
          <w:rFonts w:ascii="Comic Sans MS" w:hAnsi="Comic Sans MS"/>
        </w:rPr>
        <w:t xml:space="preserve"> in the doll’s house – with the result of many lovely stories being created through their play, which hav</w:t>
      </w:r>
      <w:r w:rsidR="00B77D15">
        <w:rPr>
          <w:rFonts w:ascii="Comic Sans MS" w:hAnsi="Comic Sans MS"/>
        </w:rPr>
        <w:t xml:space="preserve">e then been retold with the support of the adults so that the children realise that they are creating stories all the time. </w:t>
      </w:r>
    </w:p>
    <w:p w14:paraId="11906E68" w14:textId="750A5526" w:rsidR="00B77D15" w:rsidRDefault="00B77D15" w:rsidP="00D56081">
      <w:pPr>
        <w:rPr>
          <w:rFonts w:ascii="Comic Sans MS" w:hAnsi="Comic Sans MS"/>
        </w:rPr>
      </w:pPr>
      <w:r>
        <w:rPr>
          <w:rFonts w:ascii="Comic Sans MS" w:hAnsi="Comic Sans MS"/>
        </w:rPr>
        <w:t>The Flying Fish made</w:t>
      </w:r>
      <w:r w:rsidR="00D4656E">
        <w:rPr>
          <w:rFonts w:ascii="Comic Sans MS" w:hAnsi="Comic Sans MS"/>
        </w:rPr>
        <w:t xml:space="preserve"> </w:t>
      </w:r>
      <w:r>
        <w:rPr>
          <w:rFonts w:ascii="Comic Sans MS" w:hAnsi="Comic Sans MS"/>
        </w:rPr>
        <w:t>up their own version</w:t>
      </w:r>
      <w:r w:rsidR="00D4656E">
        <w:rPr>
          <w:rFonts w:ascii="Comic Sans MS" w:hAnsi="Comic Sans MS"/>
        </w:rPr>
        <w:t>s</w:t>
      </w:r>
      <w:r>
        <w:rPr>
          <w:rFonts w:ascii="Comic Sans MS" w:hAnsi="Comic Sans MS"/>
        </w:rPr>
        <w:t xml:space="preserve"> of the story with different animals visiting their </w:t>
      </w:r>
      <w:r w:rsidR="00D4656E">
        <w:rPr>
          <w:rFonts w:ascii="Comic Sans MS" w:hAnsi="Comic Sans MS"/>
        </w:rPr>
        <w:t xml:space="preserve">house, eating all sorts of food and taking them off for adventures to different places. It has been wonderful to observe the children’s imaginations whilst doing this, whilst also being heavily influenced by the type of stories that are read to them! </w:t>
      </w:r>
    </w:p>
    <w:p w14:paraId="30C1F606" w14:textId="29F4FFC9" w:rsidR="00790458" w:rsidRDefault="00D4656E" w:rsidP="002D4068">
      <w:pPr>
        <w:rPr>
          <w:rFonts w:ascii="Comic Sans MS" w:hAnsi="Comic Sans MS"/>
        </w:rPr>
      </w:pPr>
      <w:r>
        <w:rPr>
          <w:rFonts w:ascii="Comic Sans MS" w:hAnsi="Comic Sans MS"/>
        </w:rPr>
        <w:t xml:space="preserve">We have also had a puppet theatre this week, inspired by the children finding the bag of puppets in the cupboard last week. There has been an audience and money to buy tickets and lots of very funny ‘shows’ put on by the children.  We created laminated photo puppets of every child so that they could use these in the shows. It’s been truly wonderful to hear the amazing language and ideas that the children have been using whilst engaging in play with this props and it’s clear to see that the pre-school crew are </w:t>
      </w:r>
      <w:r w:rsidR="00877EF2">
        <w:rPr>
          <w:rFonts w:ascii="Comic Sans MS" w:hAnsi="Comic Sans MS"/>
        </w:rPr>
        <w:t xml:space="preserve">super storytellers! </w:t>
      </w:r>
    </w:p>
    <w:p w14:paraId="2231F998" w14:textId="30EA5867" w:rsidR="003F0FF9" w:rsidRDefault="0055096D" w:rsidP="002D4068">
      <w:pPr>
        <w:rPr>
          <w:rFonts w:ascii="Comic Sans MS" w:hAnsi="Comic Sans MS"/>
          <w:i/>
          <w:sz w:val="24"/>
          <w:szCs w:val="24"/>
        </w:rPr>
      </w:pPr>
      <w:r w:rsidRPr="00D75B81">
        <w:rPr>
          <w:rFonts w:ascii="Comic Sans MS" w:hAnsi="Comic Sans MS"/>
          <w:b/>
          <w:i/>
          <w:noProof/>
          <w:sz w:val="24"/>
          <w:szCs w:val="24"/>
          <w:lang w:eastAsia="en-GB"/>
        </w:rPr>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1A2E62">
        <w:rPr>
          <w:rFonts w:ascii="Comic Sans MS" w:hAnsi="Comic Sans MS"/>
          <w:i/>
          <w:sz w:val="24"/>
          <w:szCs w:val="24"/>
        </w:rPr>
        <w:t xml:space="preserve">The Flying Fish have been introduced to the letter sound </w:t>
      </w:r>
      <w:r w:rsidR="00877EF2">
        <w:rPr>
          <w:rFonts w:ascii="Comic Sans MS" w:hAnsi="Comic Sans MS"/>
          <w:i/>
          <w:sz w:val="24"/>
          <w:szCs w:val="24"/>
        </w:rPr>
        <w:t xml:space="preserve">‘a’ through our sound box. We have been looking in mirrors at the shape of our mouths when we make different sounds, which is </w:t>
      </w:r>
      <w:r w:rsidR="00877EF2">
        <w:rPr>
          <w:rFonts w:ascii="Comic Sans MS" w:hAnsi="Comic Sans MS"/>
          <w:i/>
          <w:sz w:val="24"/>
          <w:szCs w:val="24"/>
        </w:rPr>
        <w:lastRenderedPageBreak/>
        <w:t xml:space="preserve">a really important concept for little ones to understand and can help them create clearer speech sounds.  </w:t>
      </w:r>
    </w:p>
    <w:p w14:paraId="31F4AA61" w14:textId="59B8EA26" w:rsidR="001A2E62" w:rsidRPr="001A2E62" w:rsidRDefault="001A2E62" w:rsidP="002D4068">
      <w:pPr>
        <w:rPr>
          <w:rFonts w:ascii="Comic Sans MS" w:hAnsi="Comic Sans MS"/>
          <w:bCs/>
          <w:iCs/>
          <w:sz w:val="20"/>
          <w:szCs w:val="20"/>
        </w:rPr>
      </w:pPr>
      <w:r>
        <w:rPr>
          <w:rFonts w:ascii="Comic Sans MS" w:hAnsi="Comic Sans MS"/>
          <w:i/>
          <w:sz w:val="24"/>
          <w:szCs w:val="24"/>
        </w:rPr>
        <w:t xml:space="preserve">The Starfish have been </w:t>
      </w:r>
      <w:r w:rsidR="00877EF2">
        <w:rPr>
          <w:rFonts w:ascii="Comic Sans MS" w:hAnsi="Comic Sans MS"/>
          <w:i/>
          <w:sz w:val="24"/>
          <w:szCs w:val="24"/>
        </w:rPr>
        <w:t xml:space="preserve">developing their awareness of </w:t>
      </w:r>
      <w:r w:rsidR="008C48E5">
        <w:rPr>
          <w:rFonts w:ascii="Comic Sans MS" w:hAnsi="Comic Sans MS"/>
          <w:i/>
          <w:sz w:val="24"/>
          <w:szCs w:val="24"/>
        </w:rPr>
        <w:t xml:space="preserve">environmental sounds by playing games with bottles of water, squeaky balls, collections of keys, packets of food and then having them hidden and working out what sound they can hear. This is so good for developing their listening skills and paves the way to enabling their ears to distinguish letter sounds later on in their phonic journey. </w:t>
      </w:r>
    </w:p>
    <w:p w14:paraId="5CF612B1" w14:textId="66C44F7D" w:rsidR="00FF7E19" w:rsidRPr="007500EC" w:rsidRDefault="0055096D" w:rsidP="00533F14">
      <w:pPr>
        <w:rPr>
          <w:rFonts w:ascii="Comic Sans MS" w:hAnsi="Comic Sans MS"/>
          <w:bCs/>
        </w:rPr>
      </w:pPr>
      <w:r>
        <w:rPr>
          <w:rFonts w:ascii="Comic Sans MS" w:hAnsi="Comic Sans MS"/>
          <w:noProof/>
          <w:lang w:eastAsia="en-GB"/>
        </w:rPr>
        <w:drawing>
          <wp:inline distT="0" distB="0" distL="0" distR="0" wp14:anchorId="7336CBF4" wp14:editId="31F4DB45">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r w:rsidR="002B7508">
        <w:rPr>
          <w:rFonts w:ascii="Comic Sans MS" w:hAnsi="Comic Sans MS"/>
        </w:rPr>
        <w:t xml:space="preserve">Frogspawn season has begun and on Monday and Tuesday we were able to find some in the ditch of water that is at the beginning of </w:t>
      </w:r>
      <w:proofErr w:type="spellStart"/>
      <w:r w:rsidR="002B7508">
        <w:rPr>
          <w:rFonts w:ascii="Comic Sans MS" w:hAnsi="Comic Sans MS"/>
        </w:rPr>
        <w:t>Illogan</w:t>
      </w:r>
      <w:proofErr w:type="spellEnd"/>
      <w:r w:rsidR="00894524">
        <w:rPr>
          <w:rFonts w:ascii="Comic Sans MS" w:hAnsi="Comic Sans MS"/>
        </w:rPr>
        <w:t xml:space="preserve"> Woods. In </w:t>
      </w:r>
      <w:r w:rsidR="002B7508">
        <w:rPr>
          <w:rFonts w:ascii="Comic Sans MS" w:hAnsi="Comic Sans MS"/>
        </w:rPr>
        <w:t xml:space="preserve">fact not only frogspawn – frogs as well!! A wonderful opportunity for developing the children’s knowledge </w:t>
      </w:r>
      <w:r w:rsidR="00894524">
        <w:rPr>
          <w:rFonts w:ascii="Comic Sans MS" w:hAnsi="Comic Sans MS"/>
        </w:rPr>
        <w:t>of wildlife and understanding</w:t>
      </w:r>
      <w:r w:rsidR="002B7508">
        <w:rPr>
          <w:rFonts w:ascii="Comic Sans MS" w:hAnsi="Comic Sans MS"/>
        </w:rPr>
        <w:t xml:space="preserve"> the cycle of change that occurs. There were fantastic observations being made by the children about what they could see and great questions too indicating thoughtful thinking. </w:t>
      </w:r>
    </w:p>
    <w:p w14:paraId="4CE71A30" w14:textId="41F28213" w:rsidR="00A12AE0" w:rsidRDefault="00A12AE0" w:rsidP="00A12AE0">
      <w:pPr>
        <w:jc w:val="both"/>
        <w:rPr>
          <w:rFonts w:ascii="Comic Sans MS" w:hAnsi="Comic Sans MS"/>
          <w:sz w:val="24"/>
          <w:szCs w:val="24"/>
        </w:rPr>
      </w:pPr>
    </w:p>
    <w:tbl>
      <w:tblPr>
        <w:tblW w:w="0" w:type="auto"/>
        <w:tblInd w:w="-52" w:type="dxa"/>
        <w:tblLayout w:type="fixed"/>
        <w:tblLook w:val="0000" w:firstRow="0" w:lastRow="0" w:firstColumn="0" w:lastColumn="0" w:noHBand="0" w:noVBand="0"/>
      </w:tblPr>
      <w:tblGrid>
        <w:gridCol w:w="8763"/>
      </w:tblGrid>
      <w:tr w:rsidR="00E2585B" w14:paraId="1DF89F03" w14:textId="5688C526" w:rsidTr="003F0FF9">
        <w:trPr>
          <w:trHeight w:val="1540"/>
        </w:trPr>
        <w:tc>
          <w:tcPr>
            <w:tcW w:w="8763" w:type="dxa"/>
          </w:tcPr>
          <w:p w14:paraId="4DB749BA" w14:textId="59FBA0EA" w:rsidR="00324A43" w:rsidRDefault="007D0D9E" w:rsidP="00324A43">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Pr>
                <w:rFonts w:ascii="Comic Sans MS" w:hAnsi="Comic Sans MS"/>
                <w:sz w:val="24"/>
                <w:szCs w:val="24"/>
                <w:u w:val="single"/>
              </w:rPr>
              <w:t xml:space="preserve">e:   </w:t>
            </w:r>
          </w:p>
          <w:p w14:paraId="470466CE" w14:textId="6B1C1A3A" w:rsidR="00731356" w:rsidRDefault="002B7508" w:rsidP="00EA13F3">
            <w:pPr>
              <w:jc w:val="both"/>
              <w:rPr>
                <w:rFonts w:ascii="Comic Sans MS" w:hAnsi="Comic Sans MS"/>
                <w:sz w:val="24"/>
                <w:szCs w:val="24"/>
              </w:rPr>
            </w:pPr>
            <w:r>
              <w:rPr>
                <w:rFonts w:ascii="Comic Sans MS" w:hAnsi="Comic Sans MS"/>
                <w:sz w:val="24"/>
                <w:szCs w:val="24"/>
              </w:rPr>
              <w:t xml:space="preserve">Have a go at making up a story with your child where you provide the ‘boring’ bits and they come up with the exciting bits. </w:t>
            </w:r>
            <w:proofErr w:type="spellStart"/>
            <w:r>
              <w:rPr>
                <w:rFonts w:ascii="Comic Sans MS" w:hAnsi="Comic Sans MS"/>
                <w:sz w:val="24"/>
                <w:szCs w:val="24"/>
              </w:rPr>
              <w:t>E.g</w:t>
            </w:r>
            <w:proofErr w:type="spellEnd"/>
            <w:r>
              <w:rPr>
                <w:rFonts w:ascii="Comic Sans MS" w:hAnsi="Comic Sans MS"/>
                <w:sz w:val="24"/>
                <w:szCs w:val="24"/>
              </w:rPr>
              <w:t xml:space="preserve"> Once upon a time there was a (they decide what there was, e.g. animal, character, object) called (they come up with name)</w:t>
            </w:r>
            <w:r w:rsidR="00EC6264">
              <w:rPr>
                <w:rFonts w:ascii="Comic Sans MS" w:hAnsi="Comic Sans MS"/>
                <w:sz w:val="24"/>
                <w:szCs w:val="24"/>
              </w:rPr>
              <w:t xml:space="preserve"> who lived in (they decide what they live in). One day they got up and decided to eat (they decide) for breakfast. Etc.  This helps them to come up with their own ideas but in way which is less overwhelming then you saying – tell me a story.  </w:t>
            </w:r>
          </w:p>
          <w:p w14:paraId="580038BE" w14:textId="2EC98D2B" w:rsidR="00EC6264" w:rsidRPr="00EA13F3" w:rsidRDefault="00EC6264" w:rsidP="00EA13F3">
            <w:pPr>
              <w:jc w:val="both"/>
              <w:rPr>
                <w:rFonts w:ascii="Comic Sans MS" w:hAnsi="Comic Sans MS"/>
                <w:sz w:val="24"/>
                <w:szCs w:val="24"/>
              </w:rPr>
            </w:pPr>
            <w:r>
              <w:rPr>
                <w:rFonts w:ascii="Comic Sans MS" w:hAnsi="Comic Sans MS"/>
                <w:sz w:val="24"/>
                <w:szCs w:val="24"/>
              </w:rPr>
              <w:t xml:space="preserve">The very young Starfish children may need you to model the story or given them a choice of two things for each time that you are asking them for their ideas. This will make it easier for them to choose what to say. </w:t>
            </w:r>
          </w:p>
        </w:tc>
      </w:tr>
    </w:tbl>
    <w:p w14:paraId="7090024C" w14:textId="24698F6F" w:rsidR="008D57E1" w:rsidRPr="007912A9" w:rsidRDefault="008D57E1" w:rsidP="00794CFD">
      <w:pPr>
        <w:rPr>
          <w:sz w:val="24"/>
          <w:szCs w:val="24"/>
        </w:rPr>
      </w:pPr>
    </w:p>
    <w:sectPr w:rsidR="008D57E1" w:rsidRPr="007912A9" w:rsidSect="004B0818">
      <w:pgSz w:w="11906" w:h="16838"/>
      <w:pgMar w:top="1440" w:right="1440" w:bottom="1440" w:left="1440" w:header="708" w:footer="708" w:gutter="0"/>
      <w:pgBorders w:offsetFrom="page">
        <w:top w:val="mapleMuffins" w:sz="28" w:space="24" w:color="auto"/>
        <w:left w:val="mapleMuffins" w:sz="28" w:space="24" w:color="auto"/>
        <w:bottom w:val="mapleMuffins" w:sz="28" w:space="24" w:color="auto"/>
        <w:right w:val="mapleMuffins" w:sz="2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7432FF"/>
    <w:multiLevelType w:val="hybridMultilevel"/>
    <w:tmpl w:val="BBB0D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06A6D"/>
    <w:rsid w:val="0000729D"/>
    <w:rsid w:val="000833E4"/>
    <w:rsid w:val="000A6200"/>
    <w:rsid w:val="000B6BD3"/>
    <w:rsid w:val="000D034F"/>
    <w:rsid w:val="0010117E"/>
    <w:rsid w:val="001338D5"/>
    <w:rsid w:val="00135B76"/>
    <w:rsid w:val="00140CC1"/>
    <w:rsid w:val="00156BB6"/>
    <w:rsid w:val="00162B71"/>
    <w:rsid w:val="001932C9"/>
    <w:rsid w:val="001974F2"/>
    <w:rsid w:val="001A2E62"/>
    <w:rsid w:val="001E0DE0"/>
    <w:rsid w:val="001F3703"/>
    <w:rsid w:val="00202338"/>
    <w:rsid w:val="00202736"/>
    <w:rsid w:val="00222E29"/>
    <w:rsid w:val="002253BA"/>
    <w:rsid w:val="00225BBB"/>
    <w:rsid w:val="002306F3"/>
    <w:rsid w:val="00230914"/>
    <w:rsid w:val="0029131F"/>
    <w:rsid w:val="00295246"/>
    <w:rsid w:val="002A0D44"/>
    <w:rsid w:val="002A4088"/>
    <w:rsid w:val="002B7508"/>
    <w:rsid w:val="002C3FE6"/>
    <w:rsid w:val="002D4068"/>
    <w:rsid w:val="002F6A47"/>
    <w:rsid w:val="00324A43"/>
    <w:rsid w:val="00330136"/>
    <w:rsid w:val="00346F9E"/>
    <w:rsid w:val="00346FAB"/>
    <w:rsid w:val="00350DBB"/>
    <w:rsid w:val="003651AA"/>
    <w:rsid w:val="003A073F"/>
    <w:rsid w:val="003E3C8E"/>
    <w:rsid w:val="003F0FF9"/>
    <w:rsid w:val="003F3F9C"/>
    <w:rsid w:val="00431795"/>
    <w:rsid w:val="00460C50"/>
    <w:rsid w:val="0046503C"/>
    <w:rsid w:val="004668E9"/>
    <w:rsid w:val="0048283B"/>
    <w:rsid w:val="00497584"/>
    <w:rsid w:val="004B0818"/>
    <w:rsid w:val="004B354A"/>
    <w:rsid w:val="004B59B6"/>
    <w:rsid w:val="004C2F44"/>
    <w:rsid w:val="004C5A3A"/>
    <w:rsid w:val="004E3727"/>
    <w:rsid w:val="004F6FEB"/>
    <w:rsid w:val="00517374"/>
    <w:rsid w:val="00527EDD"/>
    <w:rsid w:val="00530EE0"/>
    <w:rsid w:val="00533F14"/>
    <w:rsid w:val="0055096D"/>
    <w:rsid w:val="005606CF"/>
    <w:rsid w:val="00570F5B"/>
    <w:rsid w:val="005807ED"/>
    <w:rsid w:val="005A3AF1"/>
    <w:rsid w:val="005B4247"/>
    <w:rsid w:val="005F5EFD"/>
    <w:rsid w:val="005F6E4E"/>
    <w:rsid w:val="0062260D"/>
    <w:rsid w:val="00622E16"/>
    <w:rsid w:val="00652091"/>
    <w:rsid w:val="00667747"/>
    <w:rsid w:val="00671D10"/>
    <w:rsid w:val="006A2CBB"/>
    <w:rsid w:val="006A567D"/>
    <w:rsid w:val="006A7FB6"/>
    <w:rsid w:val="006B7237"/>
    <w:rsid w:val="006D36AE"/>
    <w:rsid w:val="006F2232"/>
    <w:rsid w:val="00721000"/>
    <w:rsid w:val="00731356"/>
    <w:rsid w:val="00731FAA"/>
    <w:rsid w:val="007409A7"/>
    <w:rsid w:val="007500EC"/>
    <w:rsid w:val="00771473"/>
    <w:rsid w:val="007803CF"/>
    <w:rsid w:val="00785A86"/>
    <w:rsid w:val="00790458"/>
    <w:rsid w:val="00790F9E"/>
    <w:rsid w:val="007912A9"/>
    <w:rsid w:val="00794CFD"/>
    <w:rsid w:val="007A6B3E"/>
    <w:rsid w:val="007C4468"/>
    <w:rsid w:val="007D0D9E"/>
    <w:rsid w:val="007D3CF5"/>
    <w:rsid w:val="007D5CB4"/>
    <w:rsid w:val="00833496"/>
    <w:rsid w:val="00877EF2"/>
    <w:rsid w:val="008834CF"/>
    <w:rsid w:val="0089099F"/>
    <w:rsid w:val="00894524"/>
    <w:rsid w:val="008C48E5"/>
    <w:rsid w:val="008D57E1"/>
    <w:rsid w:val="009164F9"/>
    <w:rsid w:val="00930D92"/>
    <w:rsid w:val="00962D10"/>
    <w:rsid w:val="00974DAA"/>
    <w:rsid w:val="00985ACF"/>
    <w:rsid w:val="009A11E8"/>
    <w:rsid w:val="009B4D57"/>
    <w:rsid w:val="009E7823"/>
    <w:rsid w:val="009F026D"/>
    <w:rsid w:val="009F48F4"/>
    <w:rsid w:val="00A0018F"/>
    <w:rsid w:val="00A12AE0"/>
    <w:rsid w:val="00A2117F"/>
    <w:rsid w:val="00A33344"/>
    <w:rsid w:val="00A37E4B"/>
    <w:rsid w:val="00A4682B"/>
    <w:rsid w:val="00A75D13"/>
    <w:rsid w:val="00A867B9"/>
    <w:rsid w:val="00A9724D"/>
    <w:rsid w:val="00B50049"/>
    <w:rsid w:val="00B77D15"/>
    <w:rsid w:val="00B90508"/>
    <w:rsid w:val="00BC5258"/>
    <w:rsid w:val="00BD128E"/>
    <w:rsid w:val="00BD7024"/>
    <w:rsid w:val="00C31843"/>
    <w:rsid w:val="00C40FF6"/>
    <w:rsid w:val="00C452E8"/>
    <w:rsid w:val="00C50433"/>
    <w:rsid w:val="00C760EE"/>
    <w:rsid w:val="00C8561F"/>
    <w:rsid w:val="00C90429"/>
    <w:rsid w:val="00CD649E"/>
    <w:rsid w:val="00CE08DA"/>
    <w:rsid w:val="00CE4681"/>
    <w:rsid w:val="00CF0941"/>
    <w:rsid w:val="00CF1295"/>
    <w:rsid w:val="00D32CA3"/>
    <w:rsid w:val="00D4656E"/>
    <w:rsid w:val="00D56081"/>
    <w:rsid w:val="00D63739"/>
    <w:rsid w:val="00D65615"/>
    <w:rsid w:val="00D731E6"/>
    <w:rsid w:val="00DC127D"/>
    <w:rsid w:val="00DC634A"/>
    <w:rsid w:val="00DD3776"/>
    <w:rsid w:val="00E12762"/>
    <w:rsid w:val="00E2585B"/>
    <w:rsid w:val="00E3407F"/>
    <w:rsid w:val="00E926D1"/>
    <w:rsid w:val="00EA13F3"/>
    <w:rsid w:val="00EA459C"/>
    <w:rsid w:val="00EB3A96"/>
    <w:rsid w:val="00EC15E2"/>
    <w:rsid w:val="00EC1EDA"/>
    <w:rsid w:val="00EC4F50"/>
    <w:rsid w:val="00EC56E4"/>
    <w:rsid w:val="00EC6264"/>
    <w:rsid w:val="00EC73BA"/>
    <w:rsid w:val="00EE210C"/>
    <w:rsid w:val="00F56F9B"/>
    <w:rsid w:val="00F75F42"/>
    <w:rsid w:val="00FB1EFF"/>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0EF01551-9BA6-4A43-B388-D0E4BC934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 Lamb</cp:lastModifiedBy>
  <cp:revision>3</cp:revision>
  <cp:lastPrinted>2022-02-11T09:37:00Z</cp:lastPrinted>
  <dcterms:created xsi:type="dcterms:W3CDTF">2022-02-14T10:17:00Z</dcterms:created>
  <dcterms:modified xsi:type="dcterms:W3CDTF">2022-02-14T10:17:00Z</dcterms:modified>
</cp:coreProperties>
</file>