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359F" w:rsidRDefault="00A03006" w:rsidP="00F0556C">
      <w:pPr>
        <w:pStyle w:val="Heading2"/>
        <w:spacing w:line="360" w:lineRule="auto"/>
        <w:rPr>
          <w:sz w:val="28"/>
          <w:szCs w:val="28"/>
        </w:rPr>
      </w:pPr>
      <w:r>
        <w:rPr>
          <w:sz w:val="28"/>
          <w:szCs w:val="28"/>
        </w:rPr>
        <w:t>O</w:t>
      </w:r>
      <w:r w:rsidR="0036359F" w:rsidRPr="00F0556C">
        <w:rPr>
          <w:sz w:val="28"/>
          <w:szCs w:val="28"/>
        </w:rPr>
        <w:t>utings and visits</w:t>
      </w:r>
    </w:p>
    <w:p w:rsidR="0036359F" w:rsidRPr="00F0556C" w:rsidRDefault="0036359F" w:rsidP="00F0556C">
      <w:pPr>
        <w:spacing w:line="360" w:lineRule="auto"/>
        <w:rPr>
          <w:rFonts w:ascii="Arial" w:hAnsi="Arial" w:cs="Arial"/>
          <w:sz w:val="28"/>
          <w:szCs w:val="28"/>
        </w:rPr>
      </w:pPr>
    </w:p>
    <w:p w:rsidR="00C23CFC" w:rsidRDefault="00C23CFC" w:rsidP="00292615">
      <w:pPr>
        <w:spacing w:line="360" w:lineRule="auto"/>
        <w:rPr>
          <w:rFonts w:ascii="Arial" w:eastAsia="Calibri" w:hAnsi="Arial" w:cs="Arial"/>
          <w:sz w:val="22"/>
          <w:szCs w:val="22"/>
        </w:rPr>
      </w:pPr>
    </w:p>
    <w:p w:rsidR="00292615" w:rsidRDefault="00292615" w:rsidP="00292615">
      <w:pPr>
        <w:spacing w:line="360" w:lineRule="auto"/>
        <w:rPr>
          <w:rFonts w:ascii="Arial" w:hAnsi="Arial" w:cs="Arial"/>
          <w:sz w:val="28"/>
          <w:szCs w:val="28"/>
        </w:rPr>
      </w:pPr>
      <w:r w:rsidRPr="002A7BEC">
        <w:rPr>
          <w:rFonts w:ascii="Arial" w:eastAsia="Calibri" w:hAnsi="Arial" w:cs="Arial"/>
          <w:sz w:val="22"/>
          <w:szCs w:val="22"/>
        </w:rPr>
        <w:t>Our Policy reflects the statuto</w:t>
      </w:r>
      <w:r w:rsidR="00EE1290">
        <w:rPr>
          <w:rFonts w:ascii="Arial" w:eastAsia="Calibri" w:hAnsi="Arial" w:cs="Arial"/>
          <w:sz w:val="22"/>
          <w:szCs w:val="22"/>
        </w:rPr>
        <w:t>ry requirements of the EYFS 20</w:t>
      </w:r>
      <w:r w:rsidR="00DC21B7">
        <w:rPr>
          <w:rFonts w:ascii="Arial" w:eastAsia="Calibri" w:hAnsi="Arial" w:cs="Arial"/>
          <w:sz w:val="22"/>
          <w:szCs w:val="22"/>
        </w:rPr>
        <w:t>2</w:t>
      </w:r>
      <w:r w:rsidR="002C215A">
        <w:rPr>
          <w:rFonts w:ascii="Arial" w:eastAsia="Calibri" w:hAnsi="Arial" w:cs="Arial"/>
          <w:sz w:val="22"/>
          <w:szCs w:val="22"/>
        </w:rPr>
        <w:t>4</w:t>
      </w:r>
      <w:r w:rsidRPr="002A7BEC">
        <w:rPr>
          <w:rFonts w:ascii="Arial" w:eastAsia="Calibri" w:hAnsi="Arial" w:cs="Arial"/>
          <w:sz w:val="22"/>
          <w:szCs w:val="22"/>
        </w:rPr>
        <w:t xml:space="preserve"> as listed in </w:t>
      </w:r>
      <w:r w:rsidR="00F50699">
        <w:rPr>
          <w:rFonts w:ascii="Arial" w:hAnsi="Arial" w:cs="Arial"/>
          <w:bCs/>
          <w:sz w:val="22"/>
          <w:szCs w:val="22"/>
        </w:rPr>
        <w:t xml:space="preserve">the safeguarding and </w:t>
      </w:r>
      <w:r w:rsidR="00F50699">
        <w:rPr>
          <w:rFonts w:ascii="Arial" w:eastAsia="Calibri" w:hAnsi="Arial" w:cs="Arial"/>
          <w:sz w:val="22"/>
          <w:szCs w:val="22"/>
        </w:rPr>
        <w:t>w</w:t>
      </w:r>
      <w:r w:rsidRPr="002A7BEC">
        <w:rPr>
          <w:rFonts w:ascii="Arial" w:eastAsia="Calibri" w:hAnsi="Arial" w:cs="Arial"/>
          <w:sz w:val="22"/>
          <w:szCs w:val="22"/>
        </w:rPr>
        <w:t>elfare Requirements</w:t>
      </w:r>
      <w:r w:rsidR="005E78D5">
        <w:rPr>
          <w:rFonts w:ascii="Arial" w:eastAsia="Calibri" w:hAnsi="Arial" w:cs="Arial"/>
          <w:sz w:val="22"/>
          <w:szCs w:val="22"/>
        </w:rPr>
        <w:t xml:space="preserve"> (3.</w:t>
      </w:r>
      <w:r w:rsidR="002C215A">
        <w:rPr>
          <w:rFonts w:ascii="Arial" w:eastAsia="Calibri" w:hAnsi="Arial" w:cs="Arial"/>
          <w:sz w:val="22"/>
          <w:szCs w:val="22"/>
        </w:rPr>
        <w:t>74</w:t>
      </w:r>
      <w:r w:rsidR="005E78D5">
        <w:rPr>
          <w:rFonts w:ascii="Arial" w:eastAsia="Calibri" w:hAnsi="Arial" w:cs="Arial"/>
          <w:sz w:val="22"/>
          <w:szCs w:val="22"/>
        </w:rPr>
        <w:t>, 3.</w:t>
      </w:r>
      <w:r w:rsidR="002C215A">
        <w:rPr>
          <w:rFonts w:ascii="Arial" w:eastAsia="Calibri" w:hAnsi="Arial" w:cs="Arial"/>
          <w:sz w:val="22"/>
          <w:szCs w:val="22"/>
        </w:rPr>
        <w:t>75</w:t>
      </w:r>
      <w:r>
        <w:rPr>
          <w:rFonts w:ascii="Arial" w:eastAsia="Calibri" w:hAnsi="Arial" w:cs="Arial"/>
          <w:sz w:val="22"/>
          <w:szCs w:val="22"/>
        </w:rPr>
        <w:t>)</w:t>
      </w:r>
      <w:r w:rsidR="00F50699">
        <w:rPr>
          <w:rFonts w:ascii="Arial" w:eastAsia="Calibri" w:hAnsi="Arial" w:cs="Arial"/>
          <w:sz w:val="22"/>
          <w:szCs w:val="22"/>
        </w:rPr>
        <w:t>.</w:t>
      </w:r>
    </w:p>
    <w:p w:rsidR="005E78D5" w:rsidRPr="005E78D5" w:rsidRDefault="005E78D5" w:rsidP="005E78D5">
      <w:pPr>
        <w:spacing w:line="360" w:lineRule="auto"/>
        <w:rPr>
          <w:rFonts w:ascii="Arial" w:hAnsi="Arial" w:cs="Arial"/>
          <w:b/>
          <w:sz w:val="22"/>
          <w:szCs w:val="22"/>
        </w:rPr>
      </w:pPr>
    </w:p>
    <w:p w:rsidR="0036359F" w:rsidRDefault="0036359F" w:rsidP="00F0556C">
      <w:pPr>
        <w:spacing w:line="360" w:lineRule="auto"/>
        <w:rPr>
          <w:rFonts w:ascii="Arial" w:hAnsi="Arial" w:cs="Arial"/>
          <w:b/>
          <w:sz w:val="22"/>
          <w:szCs w:val="22"/>
        </w:rPr>
      </w:pPr>
      <w:r w:rsidRPr="00F0556C">
        <w:rPr>
          <w:rFonts w:ascii="Arial" w:hAnsi="Arial" w:cs="Arial"/>
          <w:b/>
          <w:sz w:val="22"/>
          <w:szCs w:val="22"/>
        </w:rPr>
        <w:t xml:space="preserve">Policy </w:t>
      </w:r>
      <w:r w:rsidR="005358AA">
        <w:rPr>
          <w:rFonts w:ascii="Arial" w:hAnsi="Arial" w:cs="Arial"/>
          <w:b/>
          <w:sz w:val="22"/>
          <w:szCs w:val="22"/>
        </w:rPr>
        <w:t>s</w:t>
      </w:r>
      <w:r w:rsidRPr="00F0556C">
        <w:rPr>
          <w:rFonts w:ascii="Arial" w:hAnsi="Arial" w:cs="Arial"/>
          <w:b/>
          <w:sz w:val="22"/>
          <w:szCs w:val="22"/>
        </w:rPr>
        <w:t>tatement</w:t>
      </w:r>
    </w:p>
    <w:p w:rsidR="00FF4ECD" w:rsidRPr="00F0556C" w:rsidRDefault="00FF4ECD" w:rsidP="00F0556C">
      <w:pPr>
        <w:spacing w:line="360" w:lineRule="auto"/>
        <w:rPr>
          <w:rFonts w:ascii="Arial" w:hAnsi="Arial" w:cs="Arial"/>
          <w:b/>
          <w:sz w:val="22"/>
          <w:szCs w:val="22"/>
        </w:rPr>
      </w:pPr>
    </w:p>
    <w:p w:rsidR="00F9647D" w:rsidRPr="00292615" w:rsidRDefault="005E78D5" w:rsidP="00292615">
      <w:pPr>
        <w:spacing w:line="360" w:lineRule="auto"/>
        <w:rPr>
          <w:rFonts w:ascii="Arial" w:hAnsi="Arial" w:cs="Arial"/>
          <w:sz w:val="22"/>
          <w:szCs w:val="22"/>
        </w:rPr>
      </w:pPr>
      <w:r>
        <w:rPr>
          <w:rFonts w:ascii="Arial" w:hAnsi="Arial" w:cs="Arial"/>
          <w:sz w:val="22"/>
          <w:szCs w:val="22"/>
        </w:rPr>
        <w:t xml:space="preserve">We regularly take children out of the setting to explore different areas of Portreath </w:t>
      </w:r>
      <w:r w:rsidR="0036359F" w:rsidRPr="00F0556C">
        <w:rPr>
          <w:rFonts w:ascii="Arial" w:hAnsi="Arial" w:cs="Arial"/>
          <w:sz w:val="22"/>
          <w:szCs w:val="22"/>
        </w:rPr>
        <w:t>for activities which enhance their l</w:t>
      </w:r>
      <w:r>
        <w:rPr>
          <w:rFonts w:ascii="Arial" w:hAnsi="Arial" w:cs="Arial"/>
          <w:sz w:val="22"/>
          <w:szCs w:val="22"/>
        </w:rPr>
        <w:t xml:space="preserve">earning experiences. </w:t>
      </w:r>
      <w:r w:rsidR="0036359F" w:rsidRPr="00F0556C">
        <w:rPr>
          <w:rFonts w:ascii="Arial" w:hAnsi="Arial" w:cs="Arial"/>
          <w:sz w:val="22"/>
          <w:szCs w:val="22"/>
        </w:rPr>
        <w:t>Staff in our setting ensure that there are procedures to keep children safe on outings; all staff and volunteers are aware of a</w:t>
      </w:r>
      <w:r w:rsidR="00292615">
        <w:rPr>
          <w:rFonts w:ascii="Arial" w:hAnsi="Arial" w:cs="Arial"/>
          <w:sz w:val="22"/>
          <w:szCs w:val="22"/>
        </w:rPr>
        <w:t>nd follow the procedures below.</w:t>
      </w:r>
    </w:p>
    <w:p w:rsidR="00696CDE" w:rsidRDefault="00696CDE" w:rsidP="00F9647D">
      <w:pPr>
        <w:pStyle w:val="ListParagraph"/>
        <w:spacing w:line="360" w:lineRule="auto"/>
        <w:ind w:left="0"/>
        <w:rPr>
          <w:rFonts w:ascii="Arial" w:hAnsi="Arial"/>
          <w:b/>
          <w:sz w:val="22"/>
          <w:szCs w:val="22"/>
        </w:rPr>
      </w:pPr>
    </w:p>
    <w:p w:rsidR="0036359F" w:rsidRPr="00F0556C" w:rsidRDefault="0036359F" w:rsidP="00F0556C">
      <w:pPr>
        <w:spacing w:line="360" w:lineRule="auto"/>
        <w:rPr>
          <w:rFonts w:ascii="Arial" w:hAnsi="Arial" w:cs="Arial"/>
          <w:sz w:val="22"/>
          <w:szCs w:val="22"/>
        </w:rPr>
      </w:pPr>
    </w:p>
    <w:p w:rsidR="0036359F" w:rsidRDefault="0036359F" w:rsidP="00F0556C">
      <w:pPr>
        <w:spacing w:line="360" w:lineRule="auto"/>
        <w:rPr>
          <w:rFonts w:ascii="Arial" w:hAnsi="Arial" w:cs="Arial"/>
          <w:b/>
          <w:sz w:val="22"/>
          <w:szCs w:val="22"/>
        </w:rPr>
      </w:pPr>
      <w:r w:rsidRPr="00F0556C">
        <w:rPr>
          <w:rFonts w:ascii="Arial" w:hAnsi="Arial" w:cs="Arial"/>
          <w:b/>
          <w:sz w:val="22"/>
          <w:szCs w:val="22"/>
        </w:rPr>
        <w:t>Procedure</w:t>
      </w:r>
      <w:r w:rsidR="00FF4ECD">
        <w:rPr>
          <w:rFonts w:ascii="Arial" w:hAnsi="Arial" w:cs="Arial"/>
          <w:b/>
          <w:sz w:val="22"/>
          <w:szCs w:val="22"/>
        </w:rPr>
        <w:t>s</w:t>
      </w:r>
    </w:p>
    <w:p w:rsidR="00FF4ECD" w:rsidRPr="00F0556C" w:rsidRDefault="00FF4ECD" w:rsidP="00F0556C">
      <w:pPr>
        <w:spacing w:line="360" w:lineRule="auto"/>
        <w:rPr>
          <w:rFonts w:ascii="Arial" w:hAnsi="Arial" w:cs="Arial"/>
          <w:b/>
          <w:sz w:val="22"/>
          <w:szCs w:val="22"/>
        </w:rPr>
      </w:pPr>
    </w:p>
    <w:p w:rsidR="0036359F" w:rsidRPr="00F0556C" w:rsidRDefault="0036359F" w:rsidP="00F0556C">
      <w:pPr>
        <w:numPr>
          <w:ilvl w:val="0"/>
          <w:numId w:val="3"/>
        </w:numPr>
        <w:spacing w:line="360" w:lineRule="auto"/>
        <w:rPr>
          <w:rFonts w:ascii="Arial" w:hAnsi="Arial" w:cs="Arial"/>
          <w:sz w:val="22"/>
          <w:szCs w:val="22"/>
        </w:rPr>
      </w:pPr>
      <w:r w:rsidRPr="00F0556C">
        <w:rPr>
          <w:rFonts w:ascii="Arial" w:hAnsi="Arial" w:cs="Arial"/>
          <w:sz w:val="22"/>
          <w:szCs w:val="22"/>
        </w:rPr>
        <w:t>Parents sign a general consent on registration for their children to be taken out as a part of the d</w:t>
      </w:r>
      <w:r w:rsidR="003C157C">
        <w:rPr>
          <w:rFonts w:ascii="Arial" w:hAnsi="Arial" w:cs="Arial"/>
          <w:sz w:val="22"/>
          <w:szCs w:val="22"/>
        </w:rPr>
        <w:t>aily activities of the setting.</w:t>
      </w:r>
    </w:p>
    <w:p w:rsidR="0036359F" w:rsidRPr="00F0556C" w:rsidRDefault="0036359F" w:rsidP="00F0556C">
      <w:pPr>
        <w:numPr>
          <w:ilvl w:val="0"/>
          <w:numId w:val="3"/>
        </w:numPr>
        <w:spacing w:line="360" w:lineRule="auto"/>
        <w:rPr>
          <w:rFonts w:ascii="Arial" w:hAnsi="Arial" w:cs="Arial"/>
          <w:sz w:val="22"/>
          <w:szCs w:val="22"/>
        </w:rPr>
      </w:pPr>
      <w:r w:rsidRPr="00F0556C">
        <w:rPr>
          <w:rFonts w:ascii="Arial" w:hAnsi="Arial" w:cs="Arial"/>
          <w:sz w:val="22"/>
          <w:szCs w:val="22"/>
        </w:rPr>
        <w:t>This general consent details the venues used for daily activities.</w:t>
      </w:r>
    </w:p>
    <w:p w:rsidR="00292615" w:rsidRDefault="0036359F" w:rsidP="00F0556C">
      <w:pPr>
        <w:numPr>
          <w:ilvl w:val="0"/>
          <w:numId w:val="3"/>
        </w:numPr>
        <w:spacing w:line="360" w:lineRule="auto"/>
        <w:rPr>
          <w:rFonts w:ascii="Arial" w:hAnsi="Arial" w:cs="Arial"/>
          <w:sz w:val="22"/>
          <w:szCs w:val="22"/>
        </w:rPr>
      </w:pPr>
      <w:r w:rsidRPr="00F0556C">
        <w:rPr>
          <w:rFonts w:ascii="Arial" w:hAnsi="Arial" w:cs="Arial"/>
          <w:sz w:val="22"/>
          <w:szCs w:val="22"/>
        </w:rPr>
        <w:t>There is a risk assessment for each venue carried o</w:t>
      </w:r>
      <w:r w:rsidR="00292615">
        <w:rPr>
          <w:rFonts w:ascii="Arial" w:hAnsi="Arial" w:cs="Arial"/>
          <w:sz w:val="22"/>
          <w:szCs w:val="22"/>
        </w:rPr>
        <w:t>ut, which is reviewed regularly.</w:t>
      </w:r>
    </w:p>
    <w:p w:rsidR="0036359F" w:rsidRPr="00F0556C" w:rsidRDefault="00292615" w:rsidP="00F0556C">
      <w:pPr>
        <w:numPr>
          <w:ilvl w:val="0"/>
          <w:numId w:val="3"/>
        </w:numPr>
        <w:spacing w:line="360" w:lineRule="auto"/>
        <w:rPr>
          <w:rFonts w:ascii="Arial" w:hAnsi="Arial" w:cs="Arial"/>
          <w:sz w:val="22"/>
          <w:szCs w:val="22"/>
        </w:rPr>
      </w:pPr>
      <w:r>
        <w:rPr>
          <w:rFonts w:ascii="Arial" w:hAnsi="Arial" w:cs="Arial"/>
          <w:sz w:val="22"/>
          <w:szCs w:val="22"/>
        </w:rPr>
        <w:t>The risk assessment identifies the steps to be taken to remove, minimise and manage those risks and hazards.</w:t>
      </w:r>
    </w:p>
    <w:p w:rsidR="0036359F" w:rsidRPr="00F0556C" w:rsidRDefault="0036359F" w:rsidP="00F0556C">
      <w:pPr>
        <w:numPr>
          <w:ilvl w:val="0"/>
          <w:numId w:val="3"/>
        </w:numPr>
        <w:spacing w:line="360" w:lineRule="auto"/>
        <w:rPr>
          <w:rFonts w:ascii="Arial" w:hAnsi="Arial" w:cs="Arial"/>
          <w:sz w:val="22"/>
          <w:szCs w:val="22"/>
        </w:rPr>
      </w:pPr>
      <w:r w:rsidRPr="00F0556C">
        <w:rPr>
          <w:rFonts w:ascii="Arial" w:hAnsi="Arial" w:cs="Arial"/>
          <w:sz w:val="22"/>
          <w:szCs w:val="22"/>
        </w:rPr>
        <w:t xml:space="preserve">Parents </w:t>
      </w:r>
      <w:r w:rsidR="0084407E">
        <w:rPr>
          <w:rFonts w:ascii="Arial" w:hAnsi="Arial" w:cs="Arial"/>
          <w:sz w:val="22"/>
          <w:szCs w:val="22"/>
        </w:rPr>
        <w:t xml:space="preserve">are </w:t>
      </w:r>
      <w:r w:rsidRPr="00F0556C">
        <w:rPr>
          <w:rFonts w:ascii="Arial" w:hAnsi="Arial" w:cs="Arial"/>
          <w:sz w:val="22"/>
          <w:szCs w:val="22"/>
        </w:rPr>
        <w:t xml:space="preserve">always </w:t>
      </w:r>
      <w:r w:rsidR="0084407E">
        <w:rPr>
          <w:rFonts w:ascii="Arial" w:hAnsi="Arial" w:cs="Arial"/>
          <w:sz w:val="22"/>
          <w:szCs w:val="22"/>
        </w:rPr>
        <w:t xml:space="preserve">asked to </w:t>
      </w:r>
      <w:r w:rsidRPr="00F0556C">
        <w:rPr>
          <w:rFonts w:ascii="Arial" w:hAnsi="Arial" w:cs="Arial"/>
          <w:sz w:val="22"/>
          <w:szCs w:val="22"/>
        </w:rPr>
        <w:t>sign specific con</w:t>
      </w:r>
      <w:r w:rsidR="00FF4267">
        <w:rPr>
          <w:rFonts w:ascii="Arial" w:hAnsi="Arial" w:cs="Arial"/>
          <w:sz w:val="22"/>
          <w:szCs w:val="22"/>
        </w:rPr>
        <w:t>sent forms before major outings or somewhere we have not visited before with the children.</w:t>
      </w:r>
    </w:p>
    <w:p w:rsidR="0036359F" w:rsidRPr="00F0556C" w:rsidRDefault="0036359F" w:rsidP="00F0556C">
      <w:pPr>
        <w:numPr>
          <w:ilvl w:val="0"/>
          <w:numId w:val="3"/>
        </w:numPr>
        <w:spacing w:line="360" w:lineRule="auto"/>
        <w:rPr>
          <w:rFonts w:ascii="Arial" w:hAnsi="Arial" w:cs="Arial"/>
          <w:sz w:val="22"/>
          <w:szCs w:val="22"/>
        </w:rPr>
      </w:pPr>
      <w:r w:rsidRPr="00F0556C">
        <w:rPr>
          <w:rFonts w:ascii="Arial" w:hAnsi="Arial" w:cs="Arial"/>
          <w:sz w:val="22"/>
          <w:szCs w:val="22"/>
        </w:rPr>
        <w:t>A risk assessment is carried out before an outing takes place.</w:t>
      </w:r>
      <w:r w:rsidR="00A62ACF">
        <w:rPr>
          <w:rFonts w:ascii="Arial" w:hAnsi="Arial" w:cs="Arial"/>
          <w:sz w:val="22"/>
          <w:szCs w:val="22"/>
        </w:rPr>
        <w:t xml:space="preserve">  The staff who are leading/accompanying the children on the outing must read the relevant risk assessment in the Green Risk Assessment folder before the outing each time they visit that venue. They must sign the front sheet to say that they have read it.  If concerns have risen during the </w:t>
      </w:r>
      <w:proofErr w:type="gramStart"/>
      <w:r w:rsidR="00A62ACF">
        <w:rPr>
          <w:rFonts w:ascii="Arial" w:hAnsi="Arial" w:cs="Arial"/>
          <w:sz w:val="22"/>
          <w:szCs w:val="22"/>
        </w:rPr>
        <w:t>outing</w:t>
      </w:r>
      <w:proofErr w:type="gramEnd"/>
      <w:r w:rsidR="00A62ACF">
        <w:rPr>
          <w:rFonts w:ascii="Arial" w:hAnsi="Arial" w:cs="Arial"/>
          <w:sz w:val="22"/>
          <w:szCs w:val="22"/>
        </w:rPr>
        <w:t xml:space="preserve"> then the lead member of staff must make a note of this on the relevant risk assessment and inform the Play Leader (or deputy in their absence). </w:t>
      </w:r>
    </w:p>
    <w:p w:rsidR="0036359F" w:rsidRPr="00C92B67" w:rsidRDefault="0036359F" w:rsidP="00C92B67">
      <w:pPr>
        <w:numPr>
          <w:ilvl w:val="0"/>
          <w:numId w:val="3"/>
        </w:numPr>
        <w:spacing w:line="360" w:lineRule="auto"/>
        <w:rPr>
          <w:rFonts w:ascii="Arial" w:hAnsi="Arial" w:cs="Arial"/>
          <w:sz w:val="22"/>
          <w:szCs w:val="22"/>
        </w:rPr>
      </w:pPr>
      <w:r w:rsidRPr="00F0556C">
        <w:rPr>
          <w:rFonts w:ascii="Arial" w:hAnsi="Arial" w:cs="Arial"/>
          <w:sz w:val="22"/>
          <w:szCs w:val="22"/>
        </w:rPr>
        <w:t xml:space="preserve">All venue risk assessments are </w:t>
      </w:r>
      <w:r w:rsidR="00DC21B7">
        <w:rPr>
          <w:rFonts w:ascii="Arial" w:hAnsi="Arial" w:cs="Arial"/>
          <w:sz w:val="22"/>
          <w:szCs w:val="22"/>
        </w:rPr>
        <w:t xml:space="preserve">available for parents/carers to see. They just need to ask a member of staff and they will be emailed to them. </w:t>
      </w:r>
    </w:p>
    <w:p w:rsidR="0036359F" w:rsidRDefault="0036359F" w:rsidP="00F0556C">
      <w:pPr>
        <w:numPr>
          <w:ilvl w:val="0"/>
          <w:numId w:val="3"/>
        </w:numPr>
        <w:spacing w:line="360" w:lineRule="auto"/>
        <w:rPr>
          <w:rFonts w:ascii="Arial" w:hAnsi="Arial" w:cs="Arial"/>
          <w:sz w:val="22"/>
          <w:szCs w:val="22"/>
        </w:rPr>
      </w:pPr>
      <w:r w:rsidRPr="00F0556C">
        <w:rPr>
          <w:rFonts w:ascii="Arial" w:hAnsi="Arial" w:cs="Arial"/>
          <w:sz w:val="22"/>
          <w:szCs w:val="22"/>
        </w:rPr>
        <w:t xml:space="preserve">Named children are assigned to individual staff to ensure each child is individually supervised, to ensure no child goes </w:t>
      </w:r>
      <w:r w:rsidR="00DD27D9" w:rsidRPr="00F0556C">
        <w:rPr>
          <w:rFonts w:ascii="Arial" w:hAnsi="Arial" w:cs="Arial"/>
          <w:sz w:val="22"/>
          <w:szCs w:val="22"/>
        </w:rPr>
        <w:t>astray, and</w:t>
      </w:r>
      <w:r w:rsidRPr="00F0556C">
        <w:rPr>
          <w:rFonts w:ascii="Arial" w:hAnsi="Arial" w:cs="Arial"/>
          <w:sz w:val="22"/>
          <w:szCs w:val="22"/>
        </w:rPr>
        <w:t xml:space="preserve"> that there is no unauthorised access to children.</w:t>
      </w:r>
    </w:p>
    <w:p w:rsidR="000059AD" w:rsidRPr="00F0556C" w:rsidRDefault="000059AD" w:rsidP="00F0556C">
      <w:pPr>
        <w:numPr>
          <w:ilvl w:val="0"/>
          <w:numId w:val="3"/>
        </w:numPr>
        <w:spacing w:line="360" w:lineRule="auto"/>
        <w:rPr>
          <w:rFonts w:ascii="Arial" w:hAnsi="Arial" w:cs="Arial"/>
          <w:sz w:val="22"/>
          <w:szCs w:val="22"/>
        </w:rPr>
      </w:pPr>
      <w:r>
        <w:rPr>
          <w:rFonts w:ascii="Arial" w:hAnsi="Arial" w:cs="Arial"/>
          <w:sz w:val="22"/>
          <w:szCs w:val="22"/>
        </w:rPr>
        <w:t xml:space="preserve">Children </w:t>
      </w:r>
      <w:r w:rsidR="00FF4267">
        <w:rPr>
          <w:rFonts w:ascii="Arial" w:hAnsi="Arial" w:cs="Arial"/>
          <w:sz w:val="22"/>
          <w:szCs w:val="22"/>
        </w:rPr>
        <w:t>will hold</w:t>
      </w:r>
      <w:r w:rsidR="00AD4284">
        <w:rPr>
          <w:rFonts w:ascii="Arial" w:hAnsi="Arial" w:cs="Arial"/>
          <w:sz w:val="22"/>
          <w:szCs w:val="22"/>
        </w:rPr>
        <w:t xml:space="preserve"> each other’s hands in pairs (age and behaviour appropriate) or staff hands when walking to a venue. The appropriateness of each method </w:t>
      </w:r>
      <w:r w:rsidR="00FF4267">
        <w:rPr>
          <w:rFonts w:ascii="Arial" w:hAnsi="Arial" w:cs="Arial"/>
          <w:sz w:val="22"/>
          <w:szCs w:val="22"/>
        </w:rPr>
        <w:t xml:space="preserve">for each child </w:t>
      </w:r>
      <w:r w:rsidR="00AD4284">
        <w:rPr>
          <w:rFonts w:ascii="Arial" w:hAnsi="Arial" w:cs="Arial"/>
          <w:sz w:val="22"/>
          <w:szCs w:val="22"/>
        </w:rPr>
        <w:t xml:space="preserve">is assessed by staff before we leave the building.  Whilst walking to the venue the children </w:t>
      </w:r>
      <w:r>
        <w:rPr>
          <w:rFonts w:ascii="Arial" w:hAnsi="Arial" w:cs="Arial"/>
          <w:sz w:val="22"/>
          <w:szCs w:val="22"/>
        </w:rPr>
        <w:t xml:space="preserve">are </w:t>
      </w:r>
      <w:r w:rsidR="00AD4284">
        <w:rPr>
          <w:rFonts w:ascii="Arial" w:hAnsi="Arial" w:cs="Arial"/>
          <w:sz w:val="22"/>
          <w:szCs w:val="22"/>
        </w:rPr>
        <w:t xml:space="preserve">constantly </w:t>
      </w:r>
      <w:r>
        <w:rPr>
          <w:rFonts w:ascii="Arial" w:hAnsi="Arial" w:cs="Arial"/>
          <w:sz w:val="22"/>
          <w:szCs w:val="22"/>
        </w:rPr>
        <w:lastRenderedPageBreak/>
        <w:t>supervised by staff.</w:t>
      </w:r>
      <w:r w:rsidR="00FF4267">
        <w:rPr>
          <w:rFonts w:ascii="Arial" w:hAnsi="Arial" w:cs="Arial"/>
          <w:sz w:val="22"/>
          <w:szCs w:val="22"/>
        </w:rPr>
        <w:t xml:space="preserve"> The children are taught to rem</w:t>
      </w:r>
      <w:r w:rsidR="00B97AC7">
        <w:rPr>
          <w:rFonts w:ascii="Arial" w:hAnsi="Arial" w:cs="Arial"/>
          <w:sz w:val="22"/>
          <w:szCs w:val="22"/>
        </w:rPr>
        <w:t xml:space="preserve">ain in a ‘sandwich’ as we walk </w:t>
      </w:r>
      <w:r w:rsidR="00FF4267">
        <w:rPr>
          <w:rFonts w:ascii="Arial" w:hAnsi="Arial" w:cs="Arial"/>
          <w:sz w:val="22"/>
          <w:szCs w:val="22"/>
        </w:rPr>
        <w:t xml:space="preserve">so that the children who are not holding staff hands are always in close proximity to staff.  Staff in the front of the group must remain aware of the proximity of the children behind them and ensure they do not walk too far ahead of the group. </w:t>
      </w:r>
      <w:r w:rsidR="00C92B67">
        <w:rPr>
          <w:rFonts w:ascii="Arial" w:hAnsi="Arial" w:cs="Arial"/>
          <w:sz w:val="22"/>
          <w:szCs w:val="22"/>
        </w:rPr>
        <w:t xml:space="preserve"> If appropriate we will use reins, safety straps or pushchairs to ensure the safety of our children.</w:t>
      </w:r>
      <w:r w:rsidR="00DC21B7">
        <w:rPr>
          <w:rFonts w:ascii="Arial" w:hAnsi="Arial" w:cs="Arial"/>
          <w:sz w:val="22"/>
          <w:szCs w:val="22"/>
        </w:rPr>
        <w:t xml:space="preserve">  If using the Out &amp; About trolley then the children are taught to hold on to the bars at the front and back of the trolley which is being pulled by a member of staff.  Another member of staff (with 2 additional children) will be behind the trolley and these children. </w:t>
      </w:r>
    </w:p>
    <w:p w:rsidR="0036359F" w:rsidRPr="00F0556C" w:rsidRDefault="0036359F" w:rsidP="00F0556C">
      <w:pPr>
        <w:numPr>
          <w:ilvl w:val="0"/>
          <w:numId w:val="3"/>
        </w:numPr>
        <w:spacing w:line="360" w:lineRule="auto"/>
        <w:rPr>
          <w:rFonts w:ascii="Arial" w:hAnsi="Arial" w:cs="Arial"/>
          <w:sz w:val="22"/>
          <w:szCs w:val="22"/>
        </w:rPr>
      </w:pPr>
      <w:r w:rsidRPr="00F0556C">
        <w:rPr>
          <w:rFonts w:ascii="Arial" w:hAnsi="Arial" w:cs="Arial"/>
          <w:sz w:val="22"/>
          <w:szCs w:val="22"/>
        </w:rPr>
        <w:t>Outings a</w:t>
      </w:r>
      <w:r w:rsidR="000059AD">
        <w:rPr>
          <w:rFonts w:ascii="Arial" w:hAnsi="Arial" w:cs="Arial"/>
          <w:sz w:val="22"/>
          <w:szCs w:val="22"/>
        </w:rPr>
        <w:t xml:space="preserve">re recorded in our register and </w:t>
      </w:r>
      <w:r w:rsidRPr="00F0556C">
        <w:rPr>
          <w:rFonts w:ascii="Arial" w:hAnsi="Arial" w:cs="Arial"/>
          <w:sz w:val="22"/>
          <w:szCs w:val="22"/>
        </w:rPr>
        <w:t>kept in the setting stating:</w:t>
      </w:r>
    </w:p>
    <w:p w:rsidR="0036359F" w:rsidRPr="00F0556C" w:rsidRDefault="0036359F" w:rsidP="00F0556C">
      <w:pPr>
        <w:numPr>
          <w:ilvl w:val="0"/>
          <w:numId w:val="6"/>
        </w:numPr>
        <w:tabs>
          <w:tab w:val="left" w:pos="3420"/>
        </w:tabs>
        <w:spacing w:line="360" w:lineRule="auto"/>
        <w:rPr>
          <w:rFonts w:ascii="Arial" w:hAnsi="Arial" w:cs="Arial"/>
          <w:sz w:val="22"/>
          <w:szCs w:val="22"/>
        </w:rPr>
      </w:pPr>
      <w:r w:rsidRPr="00F0556C">
        <w:rPr>
          <w:rFonts w:ascii="Arial" w:hAnsi="Arial" w:cs="Arial"/>
          <w:sz w:val="22"/>
          <w:szCs w:val="22"/>
        </w:rPr>
        <w:t>The date and time of outing</w:t>
      </w:r>
      <w:r w:rsidR="003C157C">
        <w:rPr>
          <w:rFonts w:ascii="Arial" w:hAnsi="Arial" w:cs="Arial"/>
          <w:sz w:val="22"/>
          <w:szCs w:val="22"/>
        </w:rPr>
        <w:t>.</w:t>
      </w:r>
    </w:p>
    <w:p w:rsidR="0036359F" w:rsidRPr="00F0556C" w:rsidRDefault="0036359F" w:rsidP="00F0556C">
      <w:pPr>
        <w:numPr>
          <w:ilvl w:val="0"/>
          <w:numId w:val="6"/>
        </w:numPr>
        <w:tabs>
          <w:tab w:val="left" w:pos="3420"/>
        </w:tabs>
        <w:spacing w:line="360" w:lineRule="auto"/>
        <w:rPr>
          <w:rFonts w:ascii="Arial" w:hAnsi="Arial" w:cs="Arial"/>
          <w:sz w:val="22"/>
          <w:szCs w:val="22"/>
        </w:rPr>
      </w:pPr>
      <w:r w:rsidRPr="00F0556C">
        <w:rPr>
          <w:rFonts w:ascii="Arial" w:hAnsi="Arial" w:cs="Arial"/>
          <w:sz w:val="22"/>
          <w:szCs w:val="22"/>
        </w:rPr>
        <w:t>The venue and mode of transport</w:t>
      </w:r>
      <w:r w:rsidR="003C157C">
        <w:rPr>
          <w:rFonts w:ascii="Arial" w:hAnsi="Arial" w:cs="Arial"/>
          <w:sz w:val="22"/>
          <w:szCs w:val="22"/>
        </w:rPr>
        <w:t>.</w:t>
      </w:r>
    </w:p>
    <w:p w:rsidR="0036359F" w:rsidRPr="00F0556C" w:rsidRDefault="0036359F" w:rsidP="00F0556C">
      <w:pPr>
        <w:numPr>
          <w:ilvl w:val="0"/>
          <w:numId w:val="6"/>
        </w:numPr>
        <w:tabs>
          <w:tab w:val="left" w:pos="3420"/>
        </w:tabs>
        <w:spacing w:line="360" w:lineRule="auto"/>
        <w:rPr>
          <w:rFonts w:ascii="Arial" w:hAnsi="Arial" w:cs="Arial"/>
          <w:sz w:val="22"/>
          <w:szCs w:val="22"/>
        </w:rPr>
      </w:pPr>
      <w:r w:rsidRPr="00F0556C">
        <w:rPr>
          <w:rFonts w:ascii="Arial" w:hAnsi="Arial" w:cs="Arial"/>
          <w:sz w:val="22"/>
          <w:szCs w:val="22"/>
        </w:rPr>
        <w:t>Names of staff assigned to named children</w:t>
      </w:r>
      <w:r w:rsidR="003C157C">
        <w:rPr>
          <w:rFonts w:ascii="Arial" w:hAnsi="Arial" w:cs="Arial"/>
          <w:sz w:val="22"/>
          <w:szCs w:val="22"/>
        </w:rPr>
        <w:t>.</w:t>
      </w:r>
    </w:p>
    <w:p w:rsidR="0036359F" w:rsidRPr="00F0556C" w:rsidRDefault="0036359F" w:rsidP="00F0556C">
      <w:pPr>
        <w:numPr>
          <w:ilvl w:val="0"/>
          <w:numId w:val="6"/>
        </w:numPr>
        <w:tabs>
          <w:tab w:val="left" w:pos="3420"/>
        </w:tabs>
        <w:spacing w:line="360" w:lineRule="auto"/>
        <w:rPr>
          <w:rFonts w:ascii="Arial" w:hAnsi="Arial" w:cs="Arial"/>
          <w:sz w:val="22"/>
          <w:szCs w:val="22"/>
        </w:rPr>
      </w:pPr>
      <w:r w:rsidRPr="00F0556C">
        <w:rPr>
          <w:rFonts w:ascii="Arial" w:hAnsi="Arial" w:cs="Arial"/>
          <w:sz w:val="22"/>
          <w:szCs w:val="22"/>
        </w:rPr>
        <w:t>Time of return</w:t>
      </w:r>
      <w:r w:rsidR="003C157C">
        <w:rPr>
          <w:rFonts w:ascii="Arial" w:hAnsi="Arial" w:cs="Arial"/>
          <w:sz w:val="22"/>
          <w:szCs w:val="22"/>
        </w:rPr>
        <w:t>.</w:t>
      </w:r>
    </w:p>
    <w:p w:rsidR="0036359F" w:rsidRPr="00F0556C" w:rsidRDefault="0036359F" w:rsidP="00F0556C">
      <w:pPr>
        <w:numPr>
          <w:ilvl w:val="0"/>
          <w:numId w:val="7"/>
        </w:numPr>
        <w:spacing w:line="360" w:lineRule="auto"/>
        <w:rPr>
          <w:rFonts w:ascii="Arial" w:hAnsi="Arial" w:cs="Arial"/>
          <w:sz w:val="22"/>
          <w:szCs w:val="22"/>
        </w:rPr>
      </w:pPr>
      <w:r w:rsidRPr="00F0556C">
        <w:rPr>
          <w:rFonts w:ascii="Arial" w:hAnsi="Arial" w:cs="Arial"/>
          <w:sz w:val="22"/>
          <w:szCs w:val="22"/>
        </w:rPr>
        <w:t>Staff</w:t>
      </w:r>
      <w:r w:rsidR="00FF4267">
        <w:rPr>
          <w:rFonts w:ascii="Arial" w:hAnsi="Arial" w:cs="Arial"/>
          <w:sz w:val="22"/>
          <w:szCs w:val="22"/>
        </w:rPr>
        <w:t xml:space="preserve"> take the settings</w:t>
      </w:r>
      <w:r w:rsidRPr="00F0556C">
        <w:rPr>
          <w:rFonts w:ascii="Arial" w:hAnsi="Arial" w:cs="Arial"/>
          <w:sz w:val="22"/>
          <w:szCs w:val="22"/>
        </w:rPr>
        <w:t xml:space="preserve"> mobile phone on outings, and supplies of tissues, wipes, pants etc as well as a mini first aid pack, snack</w:t>
      </w:r>
      <w:r w:rsidR="00C80E6B">
        <w:rPr>
          <w:rFonts w:ascii="Arial" w:hAnsi="Arial" w:cs="Arial"/>
          <w:sz w:val="22"/>
          <w:szCs w:val="22"/>
        </w:rPr>
        <w:t>s</w:t>
      </w:r>
      <w:r w:rsidRPr="00F0556C">
        <w:rPr>
          <w:rFonts w:ascii="Arial" w:hAnsi="Arial" w:cs="Arial"/>
          <w:sz w:val="22"/>
          <w:szCs w:val="22"/>
        </w:rPr>
        <w:t xml:space="preserve"> and water. The amount of equipment will vary and be consistent with the venue and the number of children as well as how long they will be out for.</w:t>
      </w:r>
      <w:r w:rsidR="003D3956">
        <w:rPr>
          <w:rFonts w:ascii="Arial" w:hAnsi="Arial" w:cs="Arial"/>
          <w:sz w:val="22"/>
          <w:szCs w:val="22"/>
        </w:rPr>
        <w:t xml:space="preserve"> On occasions we will use the Out &amp; About trolley so that further resources can be taken with us. </w:t>
      </w:r>
    </w:p>
    <w:p w:rsidR="0036359F" w:rsidRPr="00F0556C" w:rsidRDefault="00DD27D9" w:rsidP="000059AD">
      <w:pPr>
        <w:numPr>
          <w:ilvl w:val="0"/>
          <w:numId w:val="7"/>
        </w:numPr>
        <w:spacing w:line="360" w:lineRule="auto"/>
        <w:rPr>
          <w:rFonts w:ascii="Arial" w:hAnsi="Arial" w:cs="Arial"/>
          <w:sz w:val="22"/>
          <w:szCs w:val="22"/>
        </w:rPr>
      </w:pPr>
      <w:r w:rsidRPr="00F0556C">
        <w:rPr>
          <w:rFonts w:ascii="Arial" w:hAnsi="Arial" w:cs="Arial"/>
          <w:sz w:val="22"/>
          <w:szCs w:val="22"/>
        </w:rPr>
        <w:t>Staff take a list of children with them with contact numbers of parents/carers.</w:t>
      </w:r>
      <w:r w:rsidR="00FF4267">
        <w:rPr>
          <w:rFonts w:ascii="Arial" w:hAnsi="Arial" w:cs="Arial"/>
          <w:sz w:val="22"/>
          <w:szCs w:val="22"/>
        </w:rPr>
        <w:t xml:space="preserve"> They also take a laminated card with the procedure for what to do if a child goes missing whilst they are on an outing. </w:t>
      </w:r>
    </w:p>
    <w:p w:rsidR="00F0556C" w:rsidRDefault="0036359F" w:rsidP="00F0556C">
      <w:pPr>
        <w:numPr>
          <w:ilvl w:val="0"/>
          <w:numId w:val="7"/>
        </w:numPr>
        <w:spacing w:line="360" w:lineRule="auto"/>
        <w:rPr>
          <w:rFonts w:ascii="Arial" w:hAnsi="Arial" w:cs="Arial"/>
          <w:sz w:val="22"/>
          <w:szCs w:val="22"/>
        </w:rPr>
      </w:pPr>
      <w:r w:rsidRPr="00F0556C">
        <w:rPr>
          <w:rFonts w:ascii="Arial" w:hAnsi="Arial" w:cs="Arial"/>
          <w:sz w:val="22"/>
          <w:szCs w:val="22"/>
        </w:rPr>
        <w:t>A minimum of two staff should accompany children on outings and a minimum of two should remain behind with the rest of the children.</w:t>
      </w:r>
      <w:r w:rsidR="00F50699">
        <w:rPr>
          <w:rFonts w:ascii="Arial" w:hAnsi="Arial" w:cs="Arial"/>
          <w:sz w:val="22"/>
          <w:szCs w:val="22"/>
        </w:rPr>
        <w:t xml:space="preserve"> Outings ratio 2 year olds 1 adult to 2 children, 3 and 4 year olds 1 adult to 4 children. It is recognised that some children may need 1-1 support for their own safety.</w:t>
      </w:r>
    </w:p>
    <w:p w:rsidR="00EE1290" w:rsidRDefault="00EE1290" w:rsidP="00F0556C">
      <w:pPr>
        <w:numPr>
          <w:ilvl w:val="0"/>
          <w:numId w:val="7"/>
        </w:numPr>
        <w:spacing w:line="360" w:lineRule="auto"/>
        <w:rPr>
          <w:rFonts w:ascii="Arial" w:hAnsi="Arial" w:cs="Arial"/>
          <w:sz w:val="22"/>
          <w:szCs w:val="22"/>
        </w:rPr>
      </w:pPr>
      <w:r>
        <w:rPr>
          <w:rFonts w:ascii="Arial" w:hAnsi="Arial" w:cs="Arial"/>
          <w:sz w:val="22"/>
          <w:szCs w:val="22"/>
        </w:rPr>
        <w:t xml:space="preserve">At least one member of staff </w:t>
      </w:r>
      <w:r w:rsidR="00FF4267">
        <w:rPr>
          <w:rFonts w:ascii="Arial" w:hAnsi="Arial" w:cs="Arial"/>
          <w:sz w:val="22"/>
          <w:szCs w:val="22"/>
        </w:rPr>
        <w:t>who is accompanying the group will have up to date</w:t>
      </w:r>
      <w:r>
        <w:rPr>
          <w:rFonts w:ascii="Arial" w:hAnsi="Arial" w:cs="Arial"/>
          <w:sz w:val="22"/>
          <w:szCs w:val="22"/>
        </w:rPr>
        <w:t xml:space="preserve"> paediatric firs</w:t>
      </w:r>
      <w:r w:rsidR="00FF4267">
        <w:rPr>
          <w:rFonts w:ascii="Arial" w:hAnsi="Arial" w:cs="Arial"/>
          <w:sz w:val="22"/>
          <w:szCs w:val="22"/>
        </w:rPr>
        <w:t>t aid training</w:t>
      </w:r>
      <w:r>
        <w:rPr>
          <w:rFonts w:ascii="Arial" w:hAnsi="Arial" w:cs="Arial"/>
          <w:sz w:val="22"/>
          <w:szCs w:val="22"/>
        </w:rPr>
        <w:t xml:space="preserve"> and staff that remain behind will</w:t>
      </w:r>
      <w:r w:rsidR="00FF4267">
        <w:rPr>
          <w:rFonts w:ascii="Arial" w:hAnsi="Arial" w:cs="Arial"/>
          <w:sz w:val="22"/>
          <w:szCs w:val="22"/>
        </w:rPr>
        <w:t xml:space="preserve"> also have full paediatric first aid training. .</w:t>
      </w:r>
      <w:r>
        <w:rPr>
          <w:rFonts w:ascii="Arial" w:hAnsi="Arial" w:cs="Arial"/>
          <w:sz w:val="22"/>
          <w:szCs w:val="22"/>
        </w:rPr>
        <w:t xml:space="preserve"> </w:t>
      </w:r>
    </w:p>
    <w:p w:rsidR="00F50699" w:rsidRDefault="00F50699" w:rsidP="00F0556C">
      <w:pPr>
        <w:numPr>
          <w:ilvl w:val="0"/>
          <w:numId w:val="7"/>
        </w:numPr>
        <w:spacing w:line="360" w:lineRule="auto"/>
        <w:rPr>
          <w:rFonts w:ascii="Arial" w:hAnsi="Arial" w:cs="Arial"/>
          <w:sz w:val="22"/>
          <w:szCs w:val="22"/>
        </w:rPr>
      </w:pPr>
      <w:r>
        <w:rPr>
          <w:rFonts w:ascii="Arial" w:hAnsi="Arial" w:cs="Arial"/>
          <w:sz w:val="22"/>
          <w:szCs w:val="22"/>
        </w:rPr>
        <w:t>If using a vehicle for transport, drivers and vehicles should be adequately insured. Insurance documents must include business use.</w:t>
      </w:r>
    </w:p>
    <w:p w:rsidR="0084407E" w:rsidRDefault="0084407E" w:rsidP="00F0556C">
      <w:pPr>
        <w:spacing w:line="360" w:lineRule="auto"/>
        <w:rPr>
          <w:rFonts w:ascii="Arial" w:hAnsi="Arial" w:cs="Arial"/>
          <w:sz w:val="22"/>
          <w:szCs w:val="22"/>
        </w:rPr>
      </w:pPr>
    </w:p>
    <w:tbl>
      <w:tblPr>
        <w:tblW w:w="5000" w:type="pct"/>
        <w:tblLook w:val="01E0" w:firstRow="1" w:lastRow="1" w:firstColumn="1" w:lastColumn="1" w:noHBand="0" w:noVBand="0"/>
      </w:tblPr>
      <w:tblGrid>
        <w:gridCol w:w="4419"/>
        <w:gridCol w:w="3346"/>
        <w:gridCol w:w="1838"/>
      </w:tblGrid>
      <w:tr w:rsidR="00F0556C" w:rsidRPr="00452363">
        <w:tc>
          <w:tcPr>
            <w:tcW w:w="2301" w:type="pct"/>
          </w:tcPr>
          <w:p w:rsidR="00F0556C" w:rsidRPr="00F66AED" w:rsidRDefault="00F0556C" w:rsidP="00F66AED">
            <w:pPr>
              <w:spacing w:line="360" w:lineRule="auto"/>
              <w:rPr>
                <w:rFonts w:ascii="Arial" w:hAnsi="Arial" w:cs="Arial"/>
              </w:rPr>
            </w:pPr>
            <w:r w:rsidRPr="00F66AED">
              <w:rPr>
                <w:rFonts w:ascii="Arial" w:hAnsi="Arial" w:cs="Arial"/>
                <w:sz w:val="22"/>
                <w:szCs w:val="22"/>
              </w:rPr>
              <w:t>This policy was adopted at a meeting of</w:t>
            </w:r>
          </w:p>
        </w:tc>
        <w:tc>
          <w:tcPr>
            <w:tcW w:w="1742" w:type="pct"/>
            <w:tcBorders>
              <w:bottom w:val="single" w:sz="4" w:space="0" w:color="4F81BD"/>
            </w:tcBorders>
            <w:shd w:val="clear" w:color="auto" w:fill="auto"/>
          </w:tcPr>
          <w:p w:rsidR="00F0556C" w:rsidRPr="00F66AED" w:rsidRDefault="00994AF0" w:rsidP="00F66AED">
            <w:pPr>
              <w:spacing w:line="360" w:lineRule="auto"/>
              <w:rPr>
                <w:rFonts w:ascii="Arial" w:hAnsi="Arial" w:cs="Arial"/>
              </w:rPr>
            </w:pPr>
            <w:r>
              <w:rPr>
                <w:rFonts w:ascii="Arial" w:hAnsi="Arial" w:cs="Arial"/>
              </w:rPr>
              <w:t>Portreath Pre-School</w:t>
            </w:r>
          </w:p>
        </w:tc>
        <w:tc>
          <w:tcPr>
            <w:tcW w:w="957" w:type="pct"/>
          </w:tcPr>
          <w:p w:rsidR="00F0556C" w:rsidRPr="00F66AED" w:rsidRDefault="00F0556C" w:rsidP="00F66AED">
            <w:pPr>
              <w:spacing w:line="360" w:lineRule="auto"/>
              <w:rPr>
                <w:rFonts w:ascii="Arial" w:hAnsi="Arial" w:cs="Arial"/>
              </w:rPr>
            </w:pPr>
          </w:p>
        </w:tc>
      </w:tr>
      <w:tr w:rsidR="00F0556C" w:rsidRPr="00452363">
        <w:tc>
          <w:tcPr>
            <w:tcW w:w="2301" w:type="pct"/>
          </w:tcPr>
          <w:p w:rsidR="00F0556C" w:rsidRPr="00F66AED" w:rsidRDefault="00F0556C" w:rsidP="00F66AED">
            <w:pPr>
              <w:spacing w:line="360" w:lineRule="auto"/>
              <w:rPr>
                <w:rFonts w:ascii="Arial" w:hAnsi="Arial" w:cs="Arial"/>
              </w:rPr>
            </w:pPr>
            <w:r w:rsidRPr="00F66AED">
              <w:rPr>
                <w:rFonts w:ascii="Arial" w:hAnsi="Arial" w:cs="Arial"/>
                <w:sz w:val="22"/>
                <w:szCs w:val="22"/>
              </w:rPr>
              <w:t>Held on</w:t>
            </w:r>
          </w:p>
        </w:tc>
        <w:tc>
          <w:tcPr>
            <w:tcW w:w="1742" w:type="pct"/>
            <w:tcBorders>
              <w:top w:val="single" w:sz="4" w:space="0" w:color="4F81BD"/>
              <w:bottom w:val="single" w:sz="4" w:space="0" w:color="4F81BD"/>
            </w:tcBorders>
          </w:tcPr>
          <w:p w:rsidR="00F0556C" w:rsidRPr="00F66AED" w:rsidRDefault="00FF4267" w:rsidP="00F66AED">
            <w:pPr>
              <w:spacing w:line="360" w:lineRule="auto"/>
              <w:rPr>
                <w:rFonts w:ascii="Arial" w:hAnsi="Arial" w:cs="Arial"/>
              </w:rPr>
            </w:pPr>
            <w:r>
              <w:rPr>
                <w:rFonts w:ascii="Arial" w:hAnsi="Arial" w:cs="Arial"/>
              </w:rPr>
              <w:t>22.03.2019</w:t>
            </w:r>
          </w:p>
        </w:tc>
        <w:tc>
          <w:tcPr>
            <w:tcW w:w="957" w:type="pct"/>
          </w:tcPr>
          <w:p w:rsidR="00F0556C" w:rsidRPr="00F66AED" w:rsidRDefault="00F0556C" w:rsidP="00F66AED">
            <w:pPr>
              <w:spacing w:line="360" w:lineRule="auto"/>
              <w:rPr>
                <w:rFonts w:ascii="Arial" w:hAnsi="Arial" w:cs="Arial"/>
              </w:rPr>
            </w:pPr>
          </w:p>
        </w:tc>
      </w:tr>
      <w:tr w:rsidR="00F0556C" w:rsidRPr="00452363">
        <w:tc>
          <w:tcPr>
            <w:tcW w:w="2301" w:type="pct"/>
          </w:tcPr>
          <w:p w:rsidR="00F0556C" w:rsidRPr="00F66AED" w:rsidRDefault="00DC21B7" w:rsidP="00F66AED">
            <w:pPr>
              <w:spacing w:line="360" w:lineRule="auto"/>
              <w:rPr>
                <w:rFonts w:ascii="Arial" w:hAnsi="Arial" w:cs="Arial"/>
              </w:rPr>
            </w:pPr>
            <w:r>
              <w:rPr>
                <w:rFonts w:ascii="Arial" w:hAnsi="Arial" w:cs="Arial"/>
              </w:rPr>
              <w:t xml:space="preserve">Last date to be reviewed and amended: </w:t>
            </w:r>
          </w:p>
        </w:tc>
        <w:tc>
          <w:tcPr>
            <w:tcW w:w="1742" w:type="pct"/>
            <w:tcBorders>
              <w:top w:val="single" w:sz="4" w:space="0" w:color="4F81BD"/>
              <w:bottom w:val="single" w:sz="4" w:space="0" w:color="4F81BD"/>
            </w:tcBorders>
          </w:tcPr>
          <w:p w:rsidR="00F0556C" w:rsidRPr="00F66AED" w:rsidRDefault="00DC21B7" w:rsidP="00F66AED">
            <w:pPr>
              <w:spacing w:line="360" w:lineRule="auto"/>
              <w:rPr>
                <w:rFonts w:ascii="Arial" w:hAnsi="Arial" w:cs="Arial"/>
              </w:rPr>
            </w:pPr>
            <w:r>
              <w:rPr>
                <w:rFonts w:ascii="Arial" w:hAnsi="Arial" w:cs="Arial"/>
              </w:rPr>
              <w:t>30.03.202</w:t>
            </w:r>
            <w:r w:rsidR="002C215A">
              <w:rPr>
                <w:rFonts w:ascii="Arial" w:hAnsi="Arial" w:cs="Arial"/>
              </w:rPr>
              <w:t>4</w:t>
            </w:r>
          </w:p>
        </w:tc>
        <w:tc>
          <w:tcPr>
            <w:tcW w:w="957" w:type="pct"/>
          </w:tcPr>
          <w:p w:rsidR="00F0556C" w:rsidRPr="00F66AED" w:rsidRDefault="00F0556C" w:rsidP="00F66AED">
            <w:pPr>
              <w:spacing w:line="360" w:lineRule="auto"/>
              <w:rPr>
                <w:rFonts w:ascii="Arial" w:hAnsi="Arial" w:cs="Arial"/>
              </w:rPr>
            </w:pPr>
          </w:p>
        </w:tc>
      </w:tr>
    </w:tbl>
    <w:p w:rsidR="00F50699" w:rsidRPr="00F50699" w:rsidRDefault="00F50699" w:rsidP="00F50699">
      <w:pPr>
        <w:spacing w:after="200" w:line="276" w:lineRule="auto"/>
        <w:rPr>
          <w:rFonts w:ascii="Calibri" w:eastAsia="Calibri" w:hAnsi="Calibri"/>
          <w:b/>
          <w:sz w:val="22"/>
          <w:szCs w:val="22"/>
          <w:u w:val="single"/>
        </w:rPr>
      </w:pPr>
    </w:p>
    <w:p w:rsidR="00F50699" w:rsidRPr="00F50699" w:rsidRDefault="00F50699" w:rsidP="00F50699">
      <w:pPr>
        <w:spacing w:after="200" w:line="276" w:lineRule="auto"/>
        <w:rPr>
          <w:rFonts w:ascii="Calibri" w:eastAsia="Calibri" w:hAnsi="Calibri"/>
          <w:b/>
          <w:sz w:val="22"/>
          <w:szCs w:val="22"/>
        </w:rPr>
      </w:pPr>
      <w:r w:rsidRPr="00F50699">
        <w:rPr>
          <w:rFonts w:ascii="Calibri" w:eastAsia="Calibri" w:hAnsi="Calibri"/>
          <w:b/>
          <w:sz w:val="22"/>
          <w:szCs w:val="22"/>
        </w:rPr>
        <w:t xml:space="preserve"> </w:t>
      </w:r>
    </w:p>
    <w:sectPr w:rsidR="00F50699" w:rsidRPr="00F50699" w:rsidSect="0084407E">
      <w:headerReference w:type="first" r:id="rId7"/>
      <w:pgSz w:w="11907" w:h="16839" w:code="9"/>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769A" w:rsidRDefault="00FE769A" w:rsidP="00F0556C">
      <w:r>
        <w:separator/>
      </w:r>
    </w:p>
  </w:endnote>
  <w:endnote w:type="continuationSeparator" w:id="0">
    <w:p w:rsidR="00FE769A" w:rsidRDefault="00FE769A" w:rsidP="00F0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769A" w:rsidRDefault="00FE769A" w:rsidP="00F0556C">
      <w:r>
        <w:separator/>
      </w:r>
    </w:p>
  </w:footnote>
  <w:footnote w:type="continuationSeparator" w:id="0">
    <w:p w:rsidR="00FE769A" w:rsidRDefault="00FE769A" w:rsidP="00F0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407E" w:rsidRPr="00292615" w:rsidRDefault="002C215A" w:rsidP="00292615">
    <w:pPr>
      <w:pStyle w:val="Header"/>
    </w:pPr>
    <w:r>
      <w:rPr>
        <w:noProof/>
        <w:lang w:eastAsia="en-GB"/>
      </w:rPr>
      <w:drawing>
        <wp:anchor distT="0" distB="0" distL="114300" distR="114300" simplePos="0" relativeHeight="251657728" behindDoc="1" locked="0" layoutInCell="1" allowOverlap="1">
          <wp:simplePos x="0" y="0"/>
          <wp:positionH relativeFrom="column">
            <wp:posOffset>-348615</wp:posOffset>
          </wp:positionH>
          <wp:positionV relativeFrom="paragraph">
            <wp:posOffset>-185420</wp:posOffset>
          </wp:positionV>
          <wp:extent cx="1085850" cy="1022350"/>
          <wp:effectExtent l="0" t="0" r="0" b="0"/>
          <wp:wrapTight wrapText="bothSides">
            <wp:wrapPolygon edited="0">
              <wp:start x="0" y="0"/>
              <wp:lineTo x="0" y="21466"/>
              <wp:lineTo x="21474" y="21466"/>
              <wp:lineTo x="21474"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2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01D46"/>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C05DC5"/>
    <w:multiLevelType w:val="hybridMultilevel"/>
    <w:tmpl w:val="272E6F0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8FD0103"/>
    <w:multiLevelType w:val="hybridMultilevel"/>
    <w:tmpl w:val="172E97BA"/>
    <w:lvl w:ilvl="0" w:tplc="C3E6DA26">
      <w:start w:val="1"/>
      <w:numFmt w:val="bullet"/>
      <w:lvlText w:val=""/>
      <w:lvlJc w:val="left"/>
      <w:pPr>
        <w:tabs>
          <w:tab w:val="num" w:pos="720"/>
        </w:tabs>
        <w:ind w:left="72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hint="default"/>
      </w:rPr>
    </w:lvl>
    <w:lvl w:ilvl="2" w:tplc="F93AD4B4">
      <w:start w:val="1"/>
      <w:numFmt w:val="bullet"/>
      <w:lvlText w:val=""/>
      <w:lvlJc w:val="left"/>
      <w:pPr>
        <w:tabs>
          <w:tab w:val="num" w:pos="2160"/>
        </w:tabs>
        <w:ind w:left="2160" w:hanging="360"/>
      </w:pPr>
      <w:rPr>
        <w:rFonts w:ascii="Wingdings" w:hAnsi="Wingdings" w:hint="default"/>
        <w:color w:val="4F81BD"/>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9A14F7"/>
    <w:multiLevelType w:val="hybridMultilevel"/>
    <w:tmpl w:val="0742ECA0"/>
    <w:lvl w:ilvl="0" w:tplc="F93AD4B4">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7E73E7"/>
    <w:multiLevelType w:val="hybridMultilevel"/>
    <w:tmpl w:val="5FB881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93AD4B4">
      <w:start w:val="1"/>
      <w:numFmt w:val="bullet"/>
      <w:lvlText w:val=""/>
      <w:lvlJc w:val="left"/>
      <w:pPr>
        <w:tabs>
          <w:tab w:val="num" w:pos="2160"/>
        </w:tabs>
        <w:ind w:left="2160" w:hanging="360"/>
      </w:pPr>
      <w:rPr>
        <w:rFonts w:ascii="Wingdings" w:hAnsi="Wingdings" w:hint="default"/>
        <w:color w:val="4F81BD"/>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A30375"/>
    <w:multiLevelType w:val="hybridMultilevel"/>
    <w:tmpl w:val="A38CBC76"/>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C7245E"/>
    <w:multiLevelType w:val="hybridMultilevel"/>
    <w:tmpl w:val="E2EE6A3E"/>
    <w:lvl w:ilvl="0" w:tplc="F93AD4B4">
      <w:start w:val="1"/>
      <w:numFmt w:val="bullet"/>
      <w:lvlText w:val=""/>
      <w:lvlJc w:val="left"/>
      <w:pPr>
        <w:tabs>
          <w:tab w:val="num" w:pos="720"/>
        </w:tabs>
        <w:ind w:left="72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hint="default"/>
      </w:rPr>
    </w:lvl>
    <w:lvl w:ilvl="2" w:tplc="F93AD4B4">
      <w:start w:val="1"/>
      <w:numFmt w:val="bullet"/>
      <w:lvlText w:val=""/>
      <w:lvlJc w:val="left"/>
      <w:pPr>
        <w:tabs>
          <w:tab w:val="num" w:pos="2160"/>
        </w:tabs>
        <w:ind w:left="2160" w:hanging="360"/>
      </w:pPr>
      <w:rPr>
        <w:rFonts w:ascii="Wingdings" w:hAnsi="Wingdings" w:hint="default"/>
        <w:color w:val="4F81BD"/>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69559E"/>
    <w:multiLevelType w:val="hybridMultilevel"/>
    <w:tmpl w:val="A7AA9FA8"/>
    <w:lvl w:ilvl="0" w:tplc="9300E95A">
      <w:start w:val="1"/>
      <w:numFmt w:val="bullet"/>
      <w:lvlText w:val=""/>
      <w:lvlJc w:val="left"/>
      <w:pPr>
        <w:tabs>
          <w:tab w:val="num" w:pos="360"/>
        </w:tabs>
        <w:ind w:left="360" w:hanging="360"/>
      </w:pPr>
      <w:rPr>
        <w:rFonts w:ascii="Symbol" w:hAnsi="Symbol"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639959040">
    <w:abstractNumId w:val="1"/>
  </w:num>
  <w:num w:numId="2" w16cid:durableId="500895905">
    <w:abstractNumId w:val="0"/>
  </w:num>
  <w:num w:numId="3" w16cid:durableId="681123831">
    <w:abstractNumId w:val="7"/>
  </w:num>
  <w:num w:numId="4" w16cid:durableId="2038698509">
    <w:abstractNumId w:val="4"/>
  </w:num>
  <w:num w:numId="5" w16cid:durableId="1028678403">
    <w:abstractNumId w:val="6"/>
  </w:num>
  <w:num w:numId="6" w16cid:durableId="744379628">
    <w:abstractNumId w:val="2"/>
  </w:num>
  <w:num w:numId="7" w16cid:durableId="512840102">
    <w:abstractNumId w:val="3"/>
  </w:num>
  <w:num w:numId="8" w16cid:durableId="548687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9F"/>
    <w:rsid w:val="000059AD"/>
    <w:rsid w:val="00006A40"/>
    <w:rsid w:val="000235A4"/>
    <w:rsid w:val="000C7477"/>
    <w:rsid w:val="00103F5E"/>
    <w:rsid w:val="00184E66"/>
    <w:rsid w:val="0019628A"/>
    <w:rsid w:val="001E1BCE"/>
    <w:rsid w:val="001F3982"/>
    <w:rsid w:val="002808E3"/>
    <w:rsid w:val="00292615"/>
    <w:rsid w:val="002A20C7"/>
    <w:rsid w:val="002C215A"/>
    <w:rsid w:val="00331CAE"/>
    <w:rsid w:val="0036359F"/>
    <w:rsid w:val="003C157C"/>
    <w:rsid w:val="003D3956"/>
    <w:rsid w:val="003E033F"/>
    <w:rsid w:val="003E0692"/>
    <w:rsid w:val="003F72B8"/>
    <w:rsid w:val="003F7A42"/>
    <w:rsid w:val="00400854"/>
    <w:rsid w:val="00435D8D"/>
    <w:rsid w:val="00460557"/>
    <w:rsid w:val="004767B0"/>
    <w:rsid w:val="00482C67"/>
    <w:rsid w:val="00487F43"/>
    <w:rsid w:val="005358AA"/>
    <w:rsid w:val="00536740"/>
    <w:rsid w:val="00557510"/>
    <w:rsid w:val="00580C42"/>
    <w:rsid w:val="00597BE7"/>
    <w:rsid w:val="005E78D5"/>
    <w:rsid w:val="00612963"/>
    <w:rsid w:val="00655868"/>
    <w:rsid w:val="00691E8E"/>
    <w:rsid w:val="00696CDE"/>
    <w:rsid w:val="006E26C9"/>
    <w:rsid w:val="006E585E"/>
    <w:rsid w:val="00754DB7"/>
    <w:rsid w:val="00785212"/>
    <w:rsid w:val="007917F2"/>
    <w:rsid w:val="007E4A0D"/>
    <w:rsid w:val="007E70B8"/>
    <w:rsid w:val="007F48A6"/>
    <w:rsid w:val="0081662D"/>
    <w:rsid w:val="0084407E"/>
    <w:rsid w:val="00854980"/>
    <w:rsid w:val="008A516A"/>
    <w:rsid w:val="008F5E9A"/>
    <w:rsid w:val="00953007"/>
    <w:rsid w:val="00983281"/>
    <w:rsid w:val="00994AF0"/>
    <w:rsid w:val="00A03006"/>
    <w:rsid w:val="00A56562"/>
    <w:rsid w:val="00A62ACF"/>
    <w:rsid w:val="00A7716E"/>
    <w:rsid w:val="00AD4284"/>
    <w:rsid w:val="00AE1670"/>
    <w:rsid w:val="00AE4CFB"/>
    <w:rsid w:val="00AF5A7C"/>
    <w:rsid w:val="00B11D18"/>
    <w:rsid w:val="00B21546"/>
    <w:rsid w:val="00B44296"/>
    <w:rsid w:val="00B579AD"/>
    <w:rsid w:val="00B97AC7"/>
    <w:rsid w:val="00BE1FE3"/>
    <w:rsid w:val="00BE2410"/>
    <w:rsid w:val="00BE73D5"/>
    <w:rsid w:val="00C23CFC"/>
    <w:rsid w:val="00C71E0E"/>
    <w:rsid w:val="00C80E6B"/>
    <w:rsid w:val="00C92B67"/>
    <w:rsid w:val="00D22A34"/>
    <w:rsid w:val="00D23A32"/>
    <w:rsid w:val="00D277EC"/>
    <w:rsid w:val="00D3534C"/>
    <w:rsid w:val="00D452C4"/>
    <w:rsid w:val="00DA1DDA"/>
    <w:rsid w:val="00DC21B7"/>
    <w:rsid w:val="00DC6A90"/>
    <w:rsid w:val="00DD27D9"/>
    <w:rsid w:val="00DD7667"/>
    <w:rsid w:val="00E1621A"/>
    <w:rsid w:val="00E51263"/>
    <w:rsid w:val="00EE1290"/>
    <w:rsid w:val="00EE4DC8"/>
    <w:rsid w:val="00EF5B5B"/>
    <w:rsid w:val="00F0556C"/>
    <w:rsid w:val="00F426B6"/>
    <w:rsid w:val="00F50699"/>
    <w:rsid w:val="00F5770D"/>
    <w:rsid w:val="00F66AED"/>
    <w:rsid w:val="00F90A15"/>
    <w:rsid w:val="00F9647D"/>
    <w:rsid w:val="00FA160D"/>
    <w:rsid w:val="00FB2A6A"/>
    <w:rsid w:val="00FB3394"/>
    <w:rsid w:val="00FE769A"/>
    <w:rsid w:val="00FF10E7"/>
    <w:rsid w:val="00FF4267"/>
    <w:rsid w:val="00FF4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810A3"/>
  <w15:chartTrackingRefBased/>
  <w15:docId w15:val="{0C6143A6-41B1-8640-A05C-89E7AD63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9F"/>
    <w:rPr>
      <w:rFonts w:ascii="Times New Roman" w:eastAsia="Times New Roman" w:hAnsi="Times New Roman"/>
      <w:sz w:val="24"/>
      <w:szCs w:val="24"/>
      <w:lang w:eastAsia="en-US"/>
    </w:rPr>
  </w:style>
  <w:style w:type="paragraph" w:styleId="Heading2">
    <w:name w:val="heading 2"/>
    <w:basedOn w:val="Normal"/>
    <w:next w:val="Normal"/>
    <w:link w:val="Heading2Char"/>
    <w:qFormat/>
    <w:rsid w:val="0036359F"/>
    <w:pPr>
      <w:keepNext/>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6359F"/>
    <w:rPr>
      <w:rFonts w:ascii="Arial" w:eastAsia="Times New Roman" w:hAnsi="Arial" w:cs="Arial"/>
      <w:b/>
      <w:bCs/>
      <w:szCs w:val="24"/>
      <w:lang w:val="en-GB"/>
    </w:rPr>
  </w:style>
  <w:style w:type="paragraph" w:styleId="ListParagraph">
    <w:name w:val="List Paragraph"/>
    <w:basedOn w:val="Normal"/>
    <w:uiPriority w:val="34"/>
    <w:qFormat/>
    <w:rsid w:val="00F426B6"/>
    <w:pPr>
      <w:ind w:left="720"/>
      <w:contextualSpacing/>
    </w:pPr>
  </w:style>
  <w:style w:type="table" w:styleId="TableGrid">
    <w:name w:val="Table Grid"/>
    <w:basedOn w:val="TableNormal"/>
    <w:rsid w:val="00B215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0556C"/>
    <w:pPr>
      <w:tabs>
        <w:tab w:val="center" w:pos="4680"/>
        <w:tab w:val="right" w:pos="9360"/>
      </w:tabs>
    </w:pPr>
  </w:style>
  <w:style w:type="character" w:customStyle="1" w:styleId="HeaderChar">
    <w:name w:val="Header Char"/>
    <w:link w:val="Header"/>
    <w:uiPriority w:val="99"/>
    <w:rsid w:val="00F0556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0556C"/>
    <w:pPr>
      <w:tabs>
        <w:tab w:val="center" w:pos="4680"/>
        <w:tab w:val="right" w:pos="9360"/>
      </w:tabs>
    </w:pPr>
  </w:style>
  <w:style w:type="character" w:customStyle="1" w:styleId="FooterChar">
    <w:name w:val="Footer Char"/>
    <w:link w:val="Footer"/>
    <w:uiPriority w:val="99"/>
    <w:rsid w:val="00F0556C"/>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968269">
      <w:bodyDiv w:val="1"/>
      <w:marLeft w:val="0"/>
      <w:marRight w:val="0"/>
      <w:marTop w:val="0"/>
      <w:marBottom w:val="0"/>
      <w:divBdr>
        <w:top w:val="none" w:sz="0" w:space="0" w:color="auto"/>
        <w:left w:val="none" w:sz="0" w:space="0" w:color="auto"/>
        <w:bottom w:val="none" w:sz="0" w:space="0" w:color="auto"/>
        <w:right w:val="none" w:sz="0" w:space="0" w:color="auto"/>
      </w:divBdr>
    </w:div>
    <w:div w:id="72845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3619</Characters>
  <Application>Microsoft Office Word</Application>
  <DocSecurity>0</DocSecurity>
  <Lines>82</Lines>
  <Paragraphs>34</Paragraphs>
  <ScaleCrop>false</ScaleCrop>
  <HeadingPairs>
    <vt:vector size="2" baseType="variant">
      <vt:variant>
        <vt:lpstr>Title</vt:lpstr>
      </vt:variant>
      <vt:variant>
        <vt:i4>1</vt:i4>
      </vt:variant>
    </vt:vector>
  </HeadingPairs>
  <TitlesOfParts>
    <vt:vector size="1" baseType="lpstr">
      <vt:lpstr>Portreath Pre-School</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Portreath Pre-School</dc:title>
  <dc:subject/>
  <dc:creator>user</dc:creator>
  <cp:keywords/>
  <cp:lastModifiedBy>User</cp:lastModifiedBy>
  <cp:revision>2</cp:revision>
  <cp:lastPrinted>2024-10-15T09:37:00Z</cp:lastPrinted>
  <dcterms:created xsi:type="dcterms:W3CDTF">2024-10-15T09:37:00Z</dcterms:created>
  <dcterms:modified xsi:type="dcterms:W3CDTF">2024-10-15T09:37:00Z</dcterms:modified>
</cp:coreProperties>
</file>